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2" w:rsidRPr="00BA0CA8" w:rsidRDefault="00545852" w:rsidP="00E1794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A0CA8">
        <w:rPr>
          <w:b/>
          <w:sz w:val="28"/>
          <w:szCs w:val="28"/>
        </w:rPr>
        <w:t>«УТВЕРЖДАЮ»</w:t>
      </w:r>
    </w:p>
    <w:p w:rsidR="00545852" w:rsidRDefault="00545852" w:rsidP="00DE091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  <w:r w:rsidRPr="00BA0CA8">
        <w:rPr>
          <w:b/>
          <w:sz w:val="28"/>
          <w:szCs w:val="28"/>
        </w:rPr>
        <w:t xml:space="preserve">Ректор </w:t>
      </w:r>
      <w:r>
        <w:rPr>
          <w:b/>
          <w:sz w:val="28"/>
          <w:szCs w:val="28"/>
        </w:rPr>
        <w:t>НОУ ВПО «ГЭТИ»</w:t>
      </w:r>
    </w:p>
    <w:p w:rsidR="00545852" w:rsidRPr="003F06CB" w:rsidRDefault="00545852" w:rsidP="00E1794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A0CA8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В.А. Шаров</w:t>
      </w:r>
    </w:p>
    <w:p w:rsidR="00545852" w:rsidRPr="003F06CB" w:rsidRDefault="00545852" w:rsidP="00E1794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545852" w:rsidRPr="00BA0CA8" w:rsidRDefault="00545852" w:rsidP="00E17941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A0C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02</w:t>
      </w:r>
      <w:r w:rsidRPr="00BA0C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  </w:t>
      </w:r>
      <w:r w:rsidRPr="00BA0C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BA0CA8">
        <w:rPr>
          <w:b/>
          <w:sz w:val="28"/>
          <w:szCs w:val="28"/>
        </w:rPr>
        <w:t>г.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</w:pP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</w:pPr>
    </w:p>
    <w:p w:rsidR="00545852" w:rsidRPr="00864B41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5852" w:rsidRDefault="00545852" w:rsidP="00DE091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45852" w:rsidRPr="00864B41" w:rsidRDefault="00545852" w:rsidP="00E179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5852" w:rsidRDefault="00545852" w:rsidP="00DE091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ВЫПУСКНЫХ КВАЛИФИКАЦИОННЫХ РАБОТАХ (ВКР)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0360">
        <w:rPr>
          <w:b/>
          <w:sz w:val="28"/>
          <w:szCs w:val="28"/>
        </w:rPr>
        <w:t>1. Общие по</w:t>
      </w:r>
      <w:r>
        <w:rPr>
          <w:b/>
          <w:sz w:val="28"/>
          <w:szCs w:val="28"/>
        </w:rPr>
        <w:t>ложения</w:t>
      </w: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360">
        <w:rPr>
          <w:sz w:val="28"/>
          <w:szCs w:val="28"/>
        </w:rPr>
        <w:t xml:space="preserve">1.1. Настоящее Положение разработано в соответствии с </w:t>
      </w:r>
      <w:r w:rsidRPr="002A4E2A">
        <w:rPr>
          <w:sz w:val="28"/>
          <w:szCs w:val="28"/>
        </w:rPr>
        <w:t>ФЗ от 29.12.2012 № 273-ФЗ «Об образовании в Российской Федерации</w:t>
      </w:r>
      <w:r>
        <w:rPr>
          <w:sz w:val="28"/>
          <w:szCs w:val="28"/>
        </w:rPr>
        <w:t xml:space="preserve">»,  </w:t>
      </w:r>
      <w:r w:rsidRPr="00970360">
        <w:rPr>
          <w:sz w:val="28"/>
          <w:szCs w:val="28"/>
        </w:rPr>
        <w:t>нормативными правовыми актами М</w:t>
      </w:r>
      <w:r>
        <w:rPr>
          <w:sz w:val="28"/>
          <w:szCs w:val="28"/>
        </w:rPr>
        <w:t>инистерства образования и науки</w:t>
      </w:r>
      <w:r w:rsidRPr="00A36C25">
        <w:rPr>
          <w:sz w:val="28"/>
          <w:szCs w:val="28"/>
        </w:rPr>
        <w:t xml:space="preserve"> </w:t>
      </w:r>
      <w:r w:rsidRPr="002A4E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Положением о порядке</w:t>
      </w:r>
      <w:r w:rsidRPr="00623992">
        <w:rPr>
          <w:sz w:val="28"/>
          <w:szCs w:val="28"/>
        </w:rPr>
        <w:t xml:space="preserve"> проведения государственной итоговой аттестации по программам бакалавриата, программам специалитета и программам магистратуры</w:t>
      </w:r>
      <w:r>
        <w:rPr>
          <w:sz w:val="28"/>
          <w:szCs w:val="28"/>
        </w:rPr>
        <w:t xml:space="preserve"> в НОУ ВПО ГЭТИ и  иными локальными актами, регламентирующими учебный процесс в НОУ ВПО ГЭТИ.</w:t>
      </w: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360">
        <w:rPr>
          <w:sz w:val="28"/>
          <w:szCs w:val="28"/>
        </w:rPr>
        <w:t>1.2. Положение определяет</w:t>
      </w:r>
      <w:r>
        <w:rPr>
          <w:sz w:val="28"/>
          <w:szCs w:val="28"/>
        </w:rPr>
        <w:t>:</w:t>
      </w: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360">
        <w:rPr>
          <w:sz w:val="28"/>
          <w:szCs w:val="28"/>
        </w:rPr>
        <w:t xml:space="preserve">- порядок утверждения тематики </w:t>
      </w:r>
      <w:r>
        <w:rPr>
          <w:sz w:val="28"/>
          <w:szCs w:val="28"/>
        </w:rPr>
        <w:t>выпускных квалификационных работ (далее - ВКР);</w:t>
      </w:r>
      <w:r w:rsidRPr="00970360">
        <w:rPr>
          <w:sz w:val="28"/>
          <w:szCs w:val="28"/>
        </w:rPr>
        <w:t xml:space="preserve"> </w:t>
      </w: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360">
        <w:rPr>
          <w:sz w:val="28"/>
          <w:szCs w:val="28"/>
        </w:rPr>
        <w:t xml:space="preserve"> технологию написания</w:t>
      </w:r>
      <w:r>
        <w:rPr>
          <w:sz w:val="28"/>
          <w:szCs w:val="28"/>
        </w:rPr>
        <w:t xml:space="preserve"> и правила </w:t>
      </w:r>
      <w:r w:rsidRPr="0097036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ВКР;</w:t>
      </w:r>
    </w:p>
    <w:p w:rsidR="00545852" w:rsidRPr="00970360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360">
        <w:rPr>
          <w:sz w:val="28"/>
          <w:szCs w:val="28"/>
        </w:rPr>
        <w:t xml:space="preserve">- требования к научному руководству по выполнению </w:t>
      </w:r>
      <w:r>
        <w:rPr>
          <w:sz w:val="28"/>
          <w:szCs w:val="28"/>
        </w:rPr>
        <w:t>ВКР;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3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0360">
        <w:rPr>
          <w:sz w:val="28"/>
          <w:szCs w:val="28"/>
        </w:rPr>
        <w:t xml:space="preserve">порядок защиты </w:t>
      </w:r>
      <w:r>
        <w:rPr>
          <w:sz w:val="28"/>
          <w:szCs w:val="28"/>
        </w:rPr>
        <w:t>и критерии оценки ВКР</w:t>
      </w:r>
      <w:r w:rsidRPr="00970360">
        <w:rPr>
          <w:sz w:val="28"/>
          <w:szCs w:val="28"/>
        </w:rPr>
        <w:t>.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Выпускная квалификационная работа является одним из видов государственной итоговой аттестации выпускников, определенных ГОС ВПО для старого специалитета и ФГОС ВПО (далее - стандарт)для бакалавриата и магистратуры по каждому направлению или специальности подготовки студентов.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Выпускная квалификационная работа является завершающим обучение этапом по основной образовательной программе высшего образования.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Выпускная квалификационная работа выполняется в различных формах, определенных стандартом: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бакалавриата - бакалаврская работа;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магистратуры - магистерская диссертация;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специалитета (старого):</w:t>
      </w:r>
    </w:p>
    <w:p w:rsidR="00545852" w:rsidRDefault="00545852" w:rsidP="00E1794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специальностям «менеджмент организации» и «государственное и муниципальное управление» - дипломный проект;</w:t>
      </w:r>
    </w:p>
    <w:p w:rsidR="00545852" w:rsidRDefault="00545852" w:rsidP="00E1794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-все остальные специальности - дипломная работа.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ВКР представляет собой исследование актуальной и практически значимой проблемы, оформленное в соответствии с требованиями настоящего Положения.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Выпускная квалификационная работа позволяет выявить качество знаний выпускников по специальности или направлению подготовки, степень сформированности  компетенций, определенных ФГОС ВПО по каждому направлению.</w:t>
      </w:r>
    </w:p>
    <w:p w:rsidR="00545852" w:rsidRDefault="00545852" w:rsidP="00E1794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С учетом результатов ее выполнения и защиты Государственная экзаменационная комиссия (далее – ГЭК) принимает решение о присвоении квалификации и выдаче диплома выпускнику, установленного образца. </w:t>
      </w:r>
    </w:p>
    <w:p w:rsidR="00545852" w:rsidRDefault="00545852" w:rsidP="00E17941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К ВКР предъявляются следующие общие требования: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научная актуальность и практическая значимость работы;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раскрытия вопросов темы;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источников и научных работ по исследуемой проблематике;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и творческое выполнение ВКР;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студента собственных суждений по проблемным аспектам темы;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ВКР заявленной теме работы и ее плану;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 изложения, убедительность выводов и обобщений;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теоретического освещения вопросов темы с анализом практики;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оформления работы предъявляемым к ней требованиям.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Общее руководство организации, выполнения и защиты ВКР осуществляют: проректор по учебной работе, декан факультета, заведующий выпускающей кафедры.</w:t>
      </w:r>
      <w:r w:rsidRPr="00D52012">
        <w:rPr>
          <w:sz w:val="28"/>
          <w:szCs w:val="28"/>
        </w:rPr>
        <w:t xml:space="preserve">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Непосредственное руководство ВКР студента осуществляет научный руководитель, назначенный приказом ректора института.</w:t>
      </w:r>
      <w:r w:rsidRPr="00D5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предложению научного руководителя кафедре предоставляется право приглашать консультантов по отдельным разделам ВКР. Консультантами в специфических вопросах могут быть представители любых кафедр, а также высококвалифицированные специалисты-практики. Консультации проводятся за счет лимита времени, отведенного на руководство ВКР.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Ответственность за соблюдение плана-графика выполнения ВКР, содержание, качество выполнения и защиты ВКР лежит на выпускнике (исключение составляет ситуация в соответствии с п 4.13.</w:t>
      </w:r>
      <w:r w:rsidRPr="006239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 о порядке</w:t>
      </w:r>
      <w:r w:rsidRPr="00623992">
        <w:rPr>
          <w:sz w:val="28"/>
          <w:szCs w:val="28"/>
        </w:rPr>
        <w:t xml:space="preserve"> проведения государственной итоговой аттестации по программам бакалавриата, программам специалитета и программам магистратуры</w:t>
      </w:r>
      <w:r>
        <w:rPr>
          <w:sz w:val="28"/>
          <w:szCs w:val="28"/>
        </w:rPr>
        <w:t xml:space="preserve"> в НОУ ВПО ГЭТИ).</w:t>
      </w:r>
      <w:r w:rsidRPr="00623992">
        <w:rPr>
          <w:sz w:val="28"/>
          <w:szCs w:val="28"/>
        </w:rPr>
        <w:t xml:space="preserve"> </w:t>
      </w: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703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определения, выбора  и закрепления за студентом темы выпускной квалификационной работы</w:t>
      </w:r>
    </w:p>
    <w:p w:rsidR="00545852" w:rsidRDefault="00545852" w:rsidP="00E17941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Темы выпускных квалификационных работ разрабатываются и ежегодно обновляются (корректируются) на кафедрах факультета НОУ ВПО ГЭТИ.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Одобренные темы (зафиксировано протоколом кафедры) утверждаются деканом факультета и размещаются на сайте института, как правило,  не позднее 1 месяца с начала последнего семестра.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Студенту предоставляется право выбора темы выпускной квалификационной работы  из утвержденного перечня тем, в порядке, установленном факультетом НОУ ВПО ГЭТИ.  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Студент в период выбора темы имеет право предложить свою тему ВКР с необходимым обоснованием ее актуальности  и практической значимости. В случае одобрения темы кафедрой и деканом факультета, она вносится в утвержденный деканом список тем.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Студент, определившийся с выбором темы ВКР, пишет заявление на имя декана факультета с просьбой закрепить за ним эту тему. Одна и та же тема ВКР не может быть закреплена более чем за одним выпускником одной группы обучения. 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После одобрения деканом факультета темы ВКР, факультет ходатайствует перед Ученым советом института о закреплении за студентом соответствующей темы и назначении научного руководителя из числа высококвалифицированных специалистов по исследуемой проблематике,</w:t>
      </w:r>
      <w:r w:rsidRPr="0048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имеющих ученую степень, звание, или большой опыт практической и педагогической деятельности в определенной сфере.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Научными руководителями ВКР могут быть профессора, доценты, кандидаты наук, а также наиболее опытные старшие преподаватели, не имеющие ученой степени или ученого звания.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2.6.2.В обязанности научного руководителя входит: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студенту в разработке индивидуального задания на преддипломную практику и плана- графика выполнения ВКР;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методике написания и содержанию работы;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выполнения студентом плана-графика и своевременным предоставлением работы на кафедру;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письменного отзыва о работе;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рецензентов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После одобрения Ученым советом института ходатайств факультетов, на основании его решения и заявлений студентов Учебно-методический отдел (далее - УМО) готовит проект соответствующего приказа. Приказ о закреплении тем и научных руководителей подписывает ректор института, </w:t>
      </w:r>
      <w:r w:rsidRPr="0060376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3 месяца до защиты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ходе работы над ВКР тема может быть скорректирована или изменена по обоюдному согласию студента и научного руководителя, на основании заявления студента на имя ректора института с резолюциями научного руководителя и декана факультета.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2.8.1.Изменение темы ВКР возможно не позднее, чем за 3 месяца до защиты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Корректировка темы ВКР возможна не позднее, чем за 1 месяц до защиты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Студент имеет право ходатайствовать о замене научного руководителя  по следующим основаниям: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взаимопонимания и некомфортное взаимное общение студента и научного руководителя;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-принципиальное несогласие с научной точкой зрения научного руководителя по теме ВКР;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-утрата связи с научным руководителем по вине научного руководителя (п.3.5.).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Для внесения изменений в приказ ректора о назначении научного руководителя, студент пишет заявление на имя ректора института с обоснованием своего ходатайства. На заявлении ставятся резолюции декана факультета и научного руководителя об их согласии. Срок подачи заявления не позднее, чем за 4 месяца до защиты ВКР. В случае удовлетворения ходатайства приказом ректора вносятся изменения в приказ о назначении научного руководителя, согласно установленным требованиям делопроизводства. 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В случае увольнения преподавателя, назначенного научным руководителем ВКР до срока защиты ВКР по различным основаниям, студенту приказом ректора назначается новый научный руководитель по ходатайству кафедры и декана факультета. Расчет выполненной нагрузки научным руководителем определяется согласно графику выполнения ВКР и в порядке, установленным Ученым советом НОУ ВПО ГЭТИ.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</w:p>
    <w:p w:rsidR="00545852" w:rsidRPr="008D719F" w:rsidRDefault="00545852" w:rsidP="00E17941">
      <w:pPr>
        <w:pStyle w:val="Default"/>
        <w:ind w:firstLine="709"/>
        <w:jc w:val="both"/>
        <w:rPr>
          <w:b/>
          <w:sz w:val="28"/>
          <w:szCs w:val="28"/>
        </w:rPr>
      </w:pPr>
      <w:r w:rsidRPr="008D719F">
        <w:rPr>
          <w:b/>
          <w:sz w:val="28"/>
          <w:szCs w:val="28"/>
        </w:rPr>
        <w:t>3. Организация выполнения выпускной квалификационной работы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Совместно с научным руководителем выпускником составляется План-график выполнения ВКР, который подписывается научным руководителем и студентом. </w:t>
      </w:r>
      <w:r w:rsidRPr="00A51ABE">
        <w:rPr>
          <w:b/>
          <w:i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. План-график составляется в двух экземплярах: один экземпляр выдается студенту, а второй остается на кафедре.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планом-графиком выполнения ВКР студент получает консультацию научного руководителя, в ходе которой разъясняются и уточняются цели, задачи, структура и объем работы, технология написания и оформления, примерное распределение времени на выполнение отдельных частей работы и др.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соответствии с установленными в плане-графике выполнения ВКР сроками, студент обязан отчитываться перед научным руководителем о результатах выполнения работы; предоставлять собранный материал; согласовывать содержание и ход выполнения, намеченных в плане-графике этапов, способы интерпретации и оформления полученных данных; устранять, указанные руководителем, недостатки.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нарушения студентом плана-графика выполнения ВКР и утрате связи с научным руководителем, последний, имеет право написать докладную записку на имя декана факультета, в которой дается объективная характеристика работы студента над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Нарушение выполнения плана-графика и утрата связи с научным руководителем служит  основанием для принятия решения о не допуске студента к защите ВКР.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утраты связи выпускника с научным руководителем по вине научного руководителя, студент имеет право написать заявление на имя декана факультета и ходатайствовать о замене научного руководителя. Деканом факультета совместно с УМО и проректором по учебной работе проводится служебная проверка по фактам, указанным в заявлении студента, и в случае их подтверждения, приказом ректора института  производится замена научного руководителя. При подтверждении фактов, изложенных в заявлении и нашедших отражение в заключении комиссии, производящей служебную проверку, к преподавателю применяются меры дисциплинарного наказания, вплоть до увольнения.</w:t>
      </w:r>
    </w:p>
    <w:p w:rsidR="00545852" w:rsidRDefault="00545852" w:rsidP="00E17941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Работа над ВКР состоит из основных следующих этапов:</w:t>
      </w:r>
    </w:p>
    <w:p w:rsidR="00545852" w:rsidRDefault="00545852" w:rsidP="00E1794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выбор темы, закрепление за выпускником темы и научного руководителя (при необходимости – консультанта);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2.) разработка примерного плана работы, согласование его с научным руководителем;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научным руководителем совместно с выпускником плана-графика выполнения ВКР;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подбор и изучение источников, литературы, а также эмпирического материала, особенно во время преддипломной практики;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встречи и собеседования выпускника с научным руководителем в соответствии с планом-графиком выполнения ВКР (формы общения определяются по согласованию сторон: аудиторное общение, общение в Интернете в режимах </w:t>
      </w:r>
      <w:r w:rsidRPr="00323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3239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,</w:t>
      </w:r>
      <w:r w:rsidRPr="003239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3239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 или смешанном режиме, по телефонной связи и т.п.);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6)подготовка итогового текста ВКР; 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представление итогового текста работы научному руководителю и его доработка с учетом полученных замечаний;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проверка текста ВКР через систему «Антиплагиат» и предоставление в письменном виде информации о результатах этой проверки по требованиям факультета;</w:t>
      </w:r>
    </w:p>
    <w:p w:rsidR="00545852" w:rsidRPr="00890466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9) </w:t>
      </w:r>
      <w:r w:rsidRPr="00890466">
        <w:rPr>
          <w:spacing w:val="-2"/>
          <w:sz w:val="28"/>
          <w:szCs w:val="28"/>
        </w:rPr>
        <w:t xml:space="preserve">представление окончательного варианта </w:t>
      </w:r>
      <w:r>
        <w:rPr>
          <w:spacing w:val="-2"/>
          <w:sz w:val="28"/>
          <w:szCs w:val="28"/>
        </w:rPr>
        <w:t>ВКР</w:t>
      </w:r>
      <w:r w:rsidRPr="00890466">
        <w:rPr>
          <w:spacing w:val="-2"/>
          <w:sz w:val="28"/>
          <w:szCs w:val="28"/>
        </w:rPr>
        <w:t xml:space="preserve"> на кафедру</w:t>
      </w:r>
      <w:r>
        <w:rPr>
          <w:spacing w:val="-2"/>
          <w:sz w:val="28"/>
          <w:szCs w:val="28"/>
        </w:rPr>
        <w:t xml:space="preserve"> для прохождения  предзащиты работы и получения допуска студента к защите ВКР</w:t>
      </w:r>
      <w:r w:rsidRPr="00890466">
        <w:rPr>
          <w:spacing w:val="-2"/>
          <w:sz w:val="28"/>
          <w:szCs w:val="28"/>
        </w:rPr>
        <w:t>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получение студентом внешней рецензии на ВКР (рецензирование);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получение студентом письменного отзыва научного руководителя; 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переплетение ВКР типографским способом и подготовка диска с электронной версией ВКР;</w:t>
      </w:r>
    </w:p>
    <w:p w:rsidR="00545852" w:rsidRDefault="00545852" w:rsidP="00E179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представление ВКР к защите в ГЭК в соответствии с расписанием защит ВКР и требованиями факультетов.</w:t>
      </w:r>
    </w:p>
    <w:p w:rsidR="00545852" w:rsidRDefault="00545852" w:rsidP="00E17941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545852" w:rsidRPr="009A786B" w:rsidRDefault="00545852" w:rsidP="00E17941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545852" w:rsidRPr="002B2C5D" w:rsidRDefault="00545852" w:rsidP="00E17941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 w:rsidRPr="002B2C5D">
        <w:rPr>
          <w:b/>
          <w:sz w:val="28"/>
          <w:szCs w:val="28"/>
        </w:rPr>
        <w:t xml:space="preserve">4. Требования к структуре и  оформлению </w:t>
      </w:r>
      <w:r>
        <w:rPr>
          <w:b/>
          <w:sz w:val="28"/>
          <w:szCs w:val="28"/>
        </w:rPr>
        <w:t>в</w:t>
      </w:r>
      <w:r w:rsidRPr="002B2C5D">
        <w:rPr>
          <w:b/>
          <w:sz w:val="28"/>
          <w:szCs w:val="28"/>
        </w:rPr>
        <w:t>ыпускной квалификационной работы</w:t>
      </w:r>
    </w:p>
    <w:p w:rsidR="00545852" w:rsidRPr="002B2C5D" w:rsidRDefault="00545852" w:rsidP="00E17941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Оглавление (содержание) ВКР располагается сразу после титульного листа </w:t>
      </w:r>
      <w:r w:rsidRPr="00A744D4">
        <w:rPr>
          <w:b/>
          <w:i/>
          <w:sz w:val="28"/>
          <w:szCs w:val="28"/>
        </w:rPr>
        <w:t>(Приложения № 2-4)</w:t>
      </w:r>
      <w:r>
        <w:rPr>
          <w:sz w:val="28"/>
          <w:szCs w:val="28"/>
        </w:rPr>
        <w:t xml:space="preserve"> и  предусматривает наличие глав, каждая из которых включает несколько параграфов.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согласовывается с научным руководителем. Как правило, в ВКР 2-3 главы, каждая из которых, включает не менее 2 параграфов. 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B81333">
        <w:rPr>
          <w:sz w:val="28"/>
          <w:szCs w:val="28"/>
        </w:rPr>
        <w:t>4.1.</w:t>
      </w:r>
      <w:r>
        <w:rPr>
          <w:sz w:val="28"/>
          <w:szCs w:val="28"/>
        </w:rPr>
        <w:t xml:space="preserve"> Обязательными структурными элементами ВКР являются: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-Основная часть (главы и параграфы):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-Список источников и литературы;</w:t>
      </w:r>
    </w:p>
    <w:p w:rsidR="00545852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-Примечания (если не используются постраничные сноски);</w:t>
      </w:r>
    </w:p>
    <w:p w:rsidR="00545852" w:rsidRPr="00B81333" w:rsidRDefault="00545852" w:rsidP="00E1794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-Приложения.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AB79DF">
        <w:rPr>
          <w:sz w:val="28"/>
          <w:szCs w:val="28"/>
          <w:u w:val="single"/>
        </w:rPr>
        <w:t xml:space="preserve">Введение </w:t>
      </w:r>
      <w:r>
        <w:rPr>
          <w:sz w:val="28"/>
          <w:szCs w:val="28"/>
        </w:rPr>
        <w:t>к ВКР должно обязательно отражать: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практическую значимость темы исследования;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133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предмет, объект и методы исследования;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1333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основных источников и их специфика;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2C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изученности проблемы в науке по анализу литературы;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-цель и задачи автора при исследовании проблемы.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B79DF">
        <w:rPr>
          <w:sz w:val="28"/>
          <w:szCs w:val="28"/>
          <w:u w:val="single"/>
        </w:rPr>
        <w:t>Основная часть</w:t>
      </w:r>
      <w:r>
        <w:rPr>
          <w:sz w:val="28"/>
          <w:szCs w:val="28"/>
        </w:rPr>
        <w:t xml:space="preserve"> ВКР состоит из глав, которые в свою очередь делятся на параграфы. Наименование глав не должно совпадать с наименованием работы в целом, а параграфов – с наименованием главы. Не исключается наличие отдельной главы без деления на параграфы.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Как правило, Глава 1 носит преимущественно теоретический характер. Автор рассматривает основные понятия, классификации, точки зрения,  показывает проблему  и ее решение в исторической ретроспективе,  в сравнительном анализе с опытом  зарубежных стран. Каждый параграф и глава заканчиваются выводами.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Глава вторая и возможно третья, как правило, носят практический характер. В ней автор рассматривает и анализирует конкретные факты, данные по организации (предприятию), проводит соответствующие расчеты, примеры, результаты эксперимента и т.п.  В зависимости от специальности и направления подготовки требования к содержанию глав определяется соответствующими методическими рекомендациями, размещенными на сайте института  на соответствующихфакультетах.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Обязательно каждый параграф и каждая глава заканчиваются выводами.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AB79DF">
        <w:rPr>
          <w:sz w:val="28"/>
          <w:szCs w:val="28"/>
          <w:u w:val="single"/>
        </w:rPr>
        <w:t>В Заключении</w:t>
      </w:r>
      <w:r>
        <w:rPr>
          <w:sz w:val="28"/>
          <w:szCs w:val="28"/>
        </w:rPr>
        <w:t xml:space="preserve"> ВКР кратко  и четко формулируются: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-основные выводы по итогам проведенного исследования.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-обоснованные и вытекающие из содержания работы предложения по совершенствованию организации и деятельности соответствующих органов, организаций и т.п.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-рекомендации по повышению эффективности, устранению имеющихся недостатков, пробелов в законодательстве, практике его реализации и др.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4.8.Список источников и литературы оформляется в соответствии с требованиями ГОСТа и настоящего положения </w:t>
      </w:r>
      <w:r w:rsidRPr="001B346E">
        <w:rPr>
          <w:b/>
          <w:i/>
          <w:sz w:val="28"/>
          <w:szCs w:val="28"/>
        </w:rPr>
        <w:t>(Приложение № 5).</w:t>
      </w:r>
      <w:r>
        <w:rPr>
          <w:sz w:val="28"/>
          <w:szCs w:val="28"/>
        </w:rPr>
        <w:t xml:space="preserve"> </w:t>
      </w:r>
    </w:p>
    <w:p w:rsidR="00545852" w:rsidRDefault="00545852" w:rsidP="00E17941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4.9. </w:t>
      </w:r>
      <w:r w:rsidRPr="00AB79DF">
        <w:rPr>
          <w:sz w:val="28"/>
          <w:szCs w:val="28"/>
          <w:u w:val="single"/>
        </w:rPr>
        <w:t>Список источников и литературы включает</w:t>
      </w:r>
      <w:r w:rsidRPr="00AB79DF">
        <w:rPr>
          <w:b/>
          <w:bCs/>
          <w:sz w:val="28"/>
          <w:szCs w:val="28"/>
          <w:u w:val="single"/>
        </w:rPr>
        <w:t xml:space="preserve"> </w:t>
      </w:r>
      <w:r w:rsidRPr="00AB79DF">
        <w:rPr>
          <w:bCs/>
          <w:sz w:val="28"/>
          <w:szCs w:val="28"/>
          <w:u w:val="single"/>
        </w:rPr>
        <w:t>в себя</w:t>
      </w:r>
      <w:r>
        <w:rPr>
          <w:bCs/>
          <w:sz w:val="28"/>
          <w:szCs w:val="28"/>
          <w:u w:val="single"/>
        </w:rPr>
        <w:t xml:space="preserve">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4.9.1.</w:t>
      </w:r>
      <w:r w:rsidRPr="00081403">
        <w:rPr>
          <w:b/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 xml:space="preserve"> (нормативно-правовые акты, материалы практики, документы, статистические отчеты, мемуары и т.п.).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располагаются в строгой последовательности: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РФ;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Федеральные конституционные законы РФ;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Федеральные законы</w:t>
      </w:r>
      <w:r w:rsidRPr="0095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РФ;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Законы субъектов  Российской Федерации;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Подзаконные акты.</w:t>
      </w:r>
      <w:r w:rsidRPr="00441FA9">
        <w:rPr>
          <w:sz w:val="28"/>
          <w:szCs w:val="28"/>
        </w:rPr>
        <w:t xml:space="preserve"> 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материалы (с указанием выходных данных источника).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материалы относятся к источникам работы и включаются в список после нормативно-правовых актов перед литературой.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408">
        <w:rPr>
          <w:sz w:val="28"/>
          <w:szCs w:val="28"/>
        </w:rPr>
        <w:t>4.9.2.</w:t>
      </w:r>
      <w:r>
        <w:rPr>
          <w:b/>
          <w:sz w:val="28"/>
          <w:szCs w:val="28"/>
        </w:rPr>
        <w:t xml:space="preserve"> Литература, </w:t>
      </w:r>
      <w:r w:rsidRPr="001F7408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 автор использовал при написании ВКР, в списке источников и литературы располагается в следующей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последовательности:</w:t>
      </w:r>
    </w:p>
    <w:p w:rsidR="00545852" w:rsidRDefault="00545852" w:rsidP="00E179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монографии (научные работы, посвященные исследованию одной (моно) конкретной проблемы темы ВКР;</w:t>
      </w:r>
    </w:p>
    <w:p w:rsidR="00545852" w:rsidRDefault="00545852" w:rsidP="00E179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статьи в материалах научных конференций или сборниках научных трудов;</w:t>
      </w:r>
    </w:p>
    <w:p w:rsidR="00545852" w:rsidRDefault="00545852" w:rsidP="00E179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 и учебные пособия;</w:t>
      </w:r>
    </w:p>
    <w:p w:rsidR="00545852" w:rsidRDefault="00545852" w:rsidP="00E179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периодической печати (журналов, газет);</w:t>
      </w:r>
    </w:p>
    <w:p w:rsidR="00545852" w:rsidRPr="00693CF7" w:rsidRDefault="00545852" w:rsidP="00E17941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5)интернет-ресурсы.</w:t>
      </w:r>
      <w:r w:rsidRPr="00693CF7">
        <w:rPr>
          <w:b/>
          <w:bCs/>
          <w:i/>
          <w:sz w:val="28"/>
          <w:szCs w:val="28"/>
          <w:u w:val="single"/>
        </w:rPr>
        <w:t xml:space="preserve"> (Приложение № 6):</w:t>
      </w:r>
    </w:p>
    <w:p w:rsidR="00545852" w:rsidRDefault="00545852" w:rsidP="00E179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источников и литературы включаются только те источники и работы, которые реально использованы студентом в процессе написания ВКР.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B79DF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П</w:t>
      </w:r>
      <w:r w:rsidRPr="00AB79DF">
        <w:rPr>
          <w:sz w:val="28"/>
          <w:szCs w:val="28"/>
          <w:u w:val="single"/>
        </w:rPr>
        <w:t>риложении</w:t>
      </w:r>
      <w:r>
        <w:rPr>
          <w:sz w:val="28"/>
          <w:szCs w:val="28"/>
        </w:rPr>
        <w:t xml:space="preserve"> даются формализованные материалы исследования (анкеты и опросные листы, копии документов, использованные автором при исследовании, графики, диаграммы, схемы). Приложения обязательно нумеруются, а по тексту работы на них должны быть сделаны ссылки.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4.11.Структура и объем ВКР отражаются в оглавлении (содержании), которое следует за титульным листом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Оформление работы должно соответствовать следующим требованиям: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-Объем работы составляет, как правило, от 50 до 80 страниц компьютерного текста</w:t>
      </w:r>
      <w:r>
        <w:rPr>
          <w:sz w:val="28"/>
        </w:rPr>
        <w:t xml:space="preserve">, </w:t>
      </w:r>
      <w:r>
        <w:rPr>
          <w:sz w:val="28"/>
          <w:szCs w:val="28"/>
        </w:rPr>
        <w:t>выполненного на одной стороне стандартного листа формата А</w:t>
      </w:r>
      <w:r>
        <w:rPr>
          <w:sz w:val="28"/>
        </w:rPr>
        <w:t>–</w:t>
      </w:r>
      <w:r>
        <w:rPr>
          <w:sz w:val="28"/>
          <w:szCs w:val="28"/>
        </w:rPr>
        <w:t>4</w:t>
      </w:r>
      <w:r>
        <w:rPr>
          <w:sz w:val="28"/>
        </w:rPr>
        <w:t>, не считая приложений.</w:t>
      </w:r>
      <w:r>
        <w:rPr>
          <w:sz w:val="28"/>
          <w:szCs w:val="28"/>
        </w:rPr>
        <w:t xml:space="preserve"> </w:t>
      </w:r>
    </w:p>
    <w:p w:rsidR="00545852" w:rsidRPr="00CB3F99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>Текст печатается через 1,5 интервала с использованием шрифта Times New Roman, кегль – 12 или 14.</w:t>
      </w:r>
    </w:p>
    <w:p w:rsidR="00545852" w:rsidRDefault="00545852" w:rsidP="00E17941">
      <w:pPr>
        <w:ind w:firstLine="709"/>
        <w:jc w:val="both"/>
        <w:rPr>
          <w:sz w:val="28"/>
        </w:rPr>
      </w:pPr>
      <w:r>
        <w:rPr>
          <w:sz w:val="28"/>
        </w:rPr>
        <w:t>-Каждая страница имеет поля следующих размеров: левое поле – 30 мм, правое – 10 мм, верхнее – 20 мм, нижнее – 20 мм.</w:t>
      </w:r>
    </w:p>
    <w:p w:rsidR="00545852" w:rsidRDefault="00545852" w:rsidP="00E17941">
      <w:pPr>
        <w:ind w:firstLine="709"/>
        <w:jc w:val="both"/>
        <w:rPr>
          <w:sz w:val="28"/>
        </w:rPr>
      </w:pPr>
      <w:r>
        <w:rPr>
          <w:sz w:val="28"/>
        </w:rPr>
        <w:t>-Абзацный отступ должен быть одинаковым и равен 1,25 см, выравнивание абзаца – по ширине страницы.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-Страницы должны иметь сквозную нумерацию, при этом титульный лист считается первой страницей, оглавление – второй, введение – третьей и т.д. Нумерация листов начинается с Введения (-3-).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-Название глав оформляются крупным, жирным шрифтом, название параграфов – мелким и жирным, между ними и текстом соблюдается интервал, равный трем строкам. Названия глав и параграфов не подчеркиваются, точка в конце не ставится.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-Абзац текста выделяется путем отступа от начала строки на пять знаков. Главы и параграфы нумеруются арабскими цифрами (1., 1.1., 1.2. и т.п.).</w:t>
      </w:r>
    </w:p>
    <w:p w:rsidR="00545852" w:rsidRPr="00AE3944" w:rsidRDefault="00545852" w:rsidP="00E17941">
      <w:pPr>
        <w:tabs>
          <w:tab w:val="left" w:pos="-426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тексту работы обязательно делаются постраничные сноски, которые оформляются в соответствии с требованиями</w:t>
      </w:r>
      <w:r w:rsidRPr="003A20A0">
        <w:rPr>
          <w:b/>
          <w:bCs/>
          <w:i/>
          <w:sz w:val="28"/>
          <w:szCs w:val="28"/>
        </w:rPr>
        <w:t>(Приложение № 7</w:t>
      </w:r>
      <w:r w:rsidRPr="00AE3944"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</w:rPr>
        <w:t xml:space="preserve">: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ВКР применяются только общепринятые сокращения слов и названий.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-Все таблицы, схемы, рисунки, диаграммы и т.д. (используемые по тексту, или вынесенные в приложения) должны иметь названия (таблица – сверху, остальные – внизу) и соответствующий номер (например: Таблица 4,    Рис. 5). Таблицы с цифровыми материалами, имеющие объем больше 0,5 страницы, рекомендуется помещать в приложения к ВКР.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-Приложения служат дополнительным материалом, в них сквозная нумерация страниц сохраняется. В верхней  правой части листа указывается номер приложения.  При наличии приложения большого объема, оно может быть оформлено отдельной папкой.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Работа сшивается в типографии по левой стороне и оформляется твердой обложкой (книжный вариант).  Диск с электронным вариантом ВКР вкладывается в  конверт, который прикрепляется к ВКР. Планы-графики, индивидуальные задания, отзыв научного руководителя и рецензия, справка о результатах заимствования текста (система «Антиплагиат») не подшиваются,  а идут дополнительным приложением (в папке) к ВКР.</w:t>
      </w:r>
    </w:p>
    <w:p w:rsidR="00545852" w:rsidRDefault="00545852" w:rsidP="00E17941">
      <w:pPr>
        <w:ind w:firstLine="709"/>
        <w:jc w:val="both"/>
        <w:rPr>
          <w:sz w:val="28"/>
          <w:szCs w:val="28"/>
          <w:u w:val="single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  <w:u w:val="single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  <w:u w:val="single"/>
        </w:rPr>
      </w:pPr>
    </w:p>
    <w:p w:rsidR="00545852" w:rsidRPr="00B27280" w:rsidRDefault="00545852" w:rsidP="00E17941">
      <w:pPr>
        <w:ind w:firstLine="709"/>
        <w:jc w:val="both"/>
        <w:rPr>
          <w:b/>
          <w:sz w:val="28"/>
          <w:szCs w:val="28"/>
        </w:rPr>
      </w:pPr>
      <w:r w:rsidRPr="00B27280">
        <w:rPr>
          <w:b/>
          <w:sz w:val="28"/>
          <w:szCs w:val="28"/>
        </w:rPr>
        <w:t>5. Порядок предзащиты и защиты ВКР</w:t>
      </w:r>
    </w:p>
    <w:p w:rsidR="00545852" w:rsidRPr="0093041B" w:rsidRDefault="00545852" w:rsidP="00E17941">
      <w:pPr>
        <w:ind w:firstLine="709"/>
        <w:jc w:val="both"/>
        <w:rPr>
          <w:sz w:val="28"/>
          <w:szCs w:val="28"/>
          <w:u w:val="single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После окончания работы по написанию и оформлению ВКР студент предоставляет ее в распечатанном, но не сшитом виде научному руководителю для проверки, составления отзыва.</w:t>
      </w:r>
    </w:p>
    <w:p w:rsidR="00545852" w:rsidRPr="00B27280" w:rsidRDefault="00545852" w:rsidP="00E1794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 Научный руководитель, составляет письменный отзыв, в котором оценивает степень самостоятельности выполненной работы, профессиональные качества автора работы, а также содержательный уровень ВКР </w:t>
      </w:r>
      <w:r w:rsidRPr="00695691">
        <w:rPr>
          <w:b/>
          <w:sz w:val="28"/>
          <w:szCs w:val="28"/>
        </w:rPr>
        <w:t>(</w:t>
      </w:r>
      <w:r w:rsidRPr="00695691">
        <w:rPr>
          <w:b/>
          <w:i/>
          <w:sz w:val="28"/>
          <w:szCs w:val="28"/>
        </w:rPr>
        <w:t>Приложение №8).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ВКР подлежит обязательному внешнему рецензированию </w:t>
      </w:r>
      <w:r w:rsidRPr="00A3403A">
        <w:rPr>
          <w:b/>
          <w:sz w:val="28"/>
          <w:szCs w:val="28"/>
        </w:rPr>
        <w:t>(</w:t>
      </w:r>
      <w:r w:rsidRPr="00A3403A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9</w:t>
      </w:r>
      <w:r w:rsidRPr="00A3403A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К рецензированию привлекается профессорско-преподавательский состав других образовательных учреждений, специалисты-практики по исследуемой проблеме.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5.3.1.Рецензент составляет в письменном виде рецензию, в которой представлена объективная оценка рецензируемой ВКР. Студент обязан не позднее, чем за 3 дня до защиты ознакомиться с рецензией.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5.3.2.Рецензент имеет право знакомиться с содержанием ВКР в печатном виде, давать рекомендации дипломнику по устранению отдельных недостатков и замечаний по ВКР, присутствовать на заседании ГЭК при защите ВКР и высказывать свое мнение о рецензируемой работе.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допуска студента к защите ВКР является приказ ректора. Студент допускается к защите ВКР при следующих условиях: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успешной сдачи государственных итоговых экзаменов;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-отсутствии задолженности по оплате за обучение, предусмотренной Договором об оказании платных образовательных услуг;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-положительном заключении выпускающей кафедры, зафиксированном в протоколе заседания кафедры и на титульном листе ВКР.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Заведующий </w:t>
      </w:r>
      <w:r w:rsidRPr="008502B7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8502B7">
        <w:rPr>
          <w:sz w:val="28"/>
          <w:szCs w:val="28"/>
        </w:rPr>
        <w:t xml:space="preserve"> назначает предварительную защиту работы на кафедре не позднее, чем за </w:t>
      </w:r>
      <w:r>
        <w:rPr>
          <w:sz w:val="28"/>
          <w:szCs w:val="28"/>
        </w:rPr>
        <w:t>10</w:t>
      </w:r>
      <w:r w:rsidRPr="008502B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8502B7">
        <w:rPr>
          <w:sz w:val="28"/>
          <w:szCs w:val="28"/>
        </w:rPr>
        <w:t xml:space="preserve"> до начала </w:t>
      </w:r>
      <w:r>
        <w:rPr>
          <w:sz w:val="28"/>
          <w:szCs w:val="28"/>
        </w:rPr>
        <w:t>защиты ВКР.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 w:rsidRPr="008502B7">
        <w:rPr>
          <w:sz w:val="28"/>
          <w:szCs w:val="28"/>
        </w:rPr>
        <w:t xml:space="preserve">Предварительная защита </w:t>
      </w:r>
      <w:r>
        <w:rPr>
          <w:sz w:val="28"/>
          <w:szCs w:val="28"/>
        </w:rPr>
        <w:t>ВКР</w:t>
      </w:r>
      <w:r w:rsidRPr="008502B7">
        <w:rPr>
          <w:sz w:val="28"/>
          <w:szCs w:val="28"/>
        </w:rPr>
        <w:t xml:space="preserve"> на кафедре предполагает рассмотрение </w:t>
      </w:r>
      <w:r>
        <w:rPr>
          <w:sz w:val="28"/>
          <w:szCs w:val="28"/>
        </w:rPr>
        <w:t xml:space="preserve">степени готовности </w:t>
      </w:r>
      <w:r w:rsidRPr="008502B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 защите.</w:t>
      </w:r>
      <w:r w:rsidRPr="008502B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анализа представленной работы, собеседования с выпускником и его научным руководителем</w:t>
      </w:r>
      <w:r w:rsidRPr="008502B7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имается</w:t>
      </w:r>
      <w:r w:rsidRPr="008502B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8502B7">
        <w:rPr>
          <w:sz w:val="28"/>
          <w:szCs w:val="28"/>
        </w:rPr>
        <w:t xml:space="preserve"> о допуске </w:t>
      </w:r>
      <w:r>
        <w:rPr>
          <w:sz w:val="28"/>
          <w:szCs w:val="28"/>
        </w:rPr>
        <w:t xml:space="preserve">или не допуске студента </w:t>
      </w:r>
      <w:r w:rsidRPr="008502B7">
        <w:rPr>
          <w:sz w:val="28"/>
          <w:szCs w:val="28"/>
        </w:rPr>
        <w:t>к защите</w:t>
      </w:r>
      <w:r>
        <w:rPr>
          <w:sz w:val="28"/>
          <w:szCs w:val="28"/>
        </w:rPr>
        <w:t xml:space="preserve"> ВКР</w:t>
      </w:r>
      <w:r w:rsidRPr="008502B7">
        <w:rPr>
          <w:sz w:val="28"/>
          <w:szCs w:val="28"/>
        </w:rPr>
        <w:t xml:space="preserve">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Кафедра принимает решение о не допуске студента к защите ВКР при следующих условиях: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на заседание кафедры не представлена;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научный руководитель, предъявляя план-график выполнения ВКР, свидетельствует о систематическом нарушении и не выполнении графика студентом, в результате чего работа не готова к защите;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-большинство членов кафедры считают, что работа не соответствует предъявляемым требованиям и содержит недостатки, которые не могут быть устранены в 10-дневный срок;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студент потерял связь с институтом на этапе выполнения ВКР и в связи с этим отсутствует информация о степени готовности работы.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5. 7.</w:t>
      </w:r>
      <w:r w:rsidRPr="008502B7">
        <w:rPr>
          <w:sz w:val="28"/>
          <w:szCs w:val="28"/>
        </w:rPr>
        <w:t xml:space="preserve">Если по результатам предварительной защиты </w:t>
      </w:r>
      <w:r>
        <w:rPr>
          <w:sz w:val="28"/>
          <w:szCs w:val="28"/>
        </w:rPr>
        <w:t>ВКР</w:t>
      </w:r>
      <w:r w:rsidRPr="008502B7">
        <w:rPr>
          <w:sz w:val="28"/>
          <w:szCs w:val="28"/>
        </w:rPr>
        <w:t xml:space="preserve"> принимается решение о не</w:t>
      </w:r>
      <w:r>
        <w:rPr>
          <w:sz w:val="28"/>
          <w:szCs w:val="28"/>
        </w:rPr>
        <w:t xml:space="preserve"> </w:t>
      </w:r>
      <w:r w:rsidRPr="008502B7">
        <w:rPr>
          <w:sz w:val="28"/>
          <w:szCs w:val="28"/>
        </w:rPr>
        <w:t xml:space="preserve">допуске </w:t>
      </w:r>
      <w:r>
        <w:rPr>
          <w:sz w:val="28"/>
          <w:szCs w:val="28"/>
        </w:rPr>
        <w:t>студента</w:t>
      </w:r>
      <w:r w:rsidRPr="008502B7">
        <w:rPr>
          <w:sz w:val="28"/>
          <w:szCs w:val="28"/>
        </w:rPr>
        <w:t xml:space="preserve"> к защите, работа возвращается </w:t>
      </w:r>
      <w:r>
        <w:rPr>
          <w:sz w:val="28"/>
          <w:szCs w:val="28"/>
        </w:rPr>
        <w:t>студенту.  На основании выписки из протокола заседания кафедры составляется приказ об отчислении студента из института.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</w:t>
      </w:r>
      <w:r w:rsidRPr="008502B7">
        <w:rPr>
          <w:sz w:val="28"/>
          <w:szCs w:val="28"/>
        </w:rPr>
        <w:t xml:space="preserve">Если по результатам предварительной защиты </w:t>
      </w:r>
      <w:r>
        <w:rPr>
          <w:sz w:val="28"/>
          <w:szCs w:val="28"/>
        </w:rPr>
        <w:t>ВКР</w:t>
      </w:r>
      <w:r w:rsidRPr="008502B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нимается решение об условном </w:t>
      </w:r>
      <w:r w:rsidRPr="008502B7">
        <w:rPr>
          <w:sz w:val="28"/>
          <w:szCs w:val="28"/>
        </w:rPr>
        <w:t xml:space="preserve">допуске </w:t>
      </w:r>
      <w:r>
        <w:rPr>
          <w:sz w:val="28"/>
          <w:szCs w:val="28"/>
        </w:rPr>
        <w:t>студента</w:t>
      </w:r>
      <w:r w:rsidRPr="008502B7">
        <w:rPr>
          <w:sz w:val="28"/>
          <w:szCs w:val="28"/>
        </w:rPr>
        <w:t xml:space="preserve"> к защите, работа возвращается </w:t>
      </w:r>
      <w:r>
        <w:rPr>
          <w:sz w:val="28"/>
          <w:szCs w:val="28"/>
        </w:rPr>
        <w:t>студенту</w:t>
      </w:r>
      <w:r w:rsidRPr="008502B7">
        <w:rPr>
          <w:sz w:val="28"/>
          <w:szCs w:val="28"/>
        </w:rPr>
        <w:t xml:space="preserve"> для доработки, при этом указываются ее конкретные недостатки и даются рекомендации по их устранению. Сроки доработки определяются кафедрами, </w:t>
      </w:r>
      <w:r>
        <w:rPr>
          <w:sz w:val="28"/>
          <w:szCs w:val="28"/>
        </w:rPr>
        <w:t xml:space="preserve">но не позднее, чем за 2 дня до дня защиты ВКР.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Незначительные недостатки работы должны быть исправлены до издания приказа ректора о допуске студентов к защите ВКР.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если, кафедра приняла решение об условном допуске студента к защите ВКР (при условии исправления недостатков в указанные сроки), а студент не выполнил эти условия</w:t>
      </w:r>
      <w:r w:rsidRPr="001E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(служебная записка декана факультета на имя ректора института), то студент не допускается к защите ВКР и  приказом ректора отчисляется из института.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5.10.При наличии уважительных причин, документально подтвержденных, которые не позволили студенту выполнить ВКР в соответствии с планом-графиком выполнения ВКР на основании  предъявленных документов, заявления и ходатайства  кафедры срок защиты студентом  ВКР может быть перенесен до следующего периода работы ГЭК, но не более чем на 6 месяцев. Решение о переносе срока защиты работы закрепляется приказом ректора института. Студент, которому перенесен срок защиты ВКР, не отчисляется из института.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К</w:t>
      </w:r>
      <w:r w:rsidRPr="008502B7">
        <w:rPr>
          <w:sz w:val="28"/>
          <w:szCs w:val="28"/>
        </w:rPr>
        <w:t>афедра</w:t>
      </w:r>
      <w:r>
        <w:rPr>
          <w:sz w:val="28"/>
          <w:szCs w:val="28"/>
        </w:rPr>
        <w:t>,</w:t>
      </w:r>
      <w:r w:rsidRPr="0085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не позднее, чем за 1 неделю до защиты ВКР, </w:t>
      </w:r>
      <w:r w:rsidRPr="008502B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8502B7">
        <w:rPr>
          <w:sz w:val="28"/>
          <w:szCs w:val="28"/>
        </w:rPr>
        <w:t xml:space="preserve">ставляет в </w:t>
      </w:r>
      <w:r>
        <w:rPr>
          <w:snapToGrid w:val="0"/>
          <w:sz w:val="28"/>
        </w:rPr>
        <w:t xml:space="preserve">УМО выписку из протокола заседания кафедры со  </w:t>
      </w:r>
      <w:r w:rsidRPr="008502B7">
        <w:rPr>
          <w:sz w:val="28"/>
          <w:szCs w:val="28"/>
        </w:rPr>
        <w:t>спис</w:t>
      </w:r>
      <w:r>
        <w:rPr>
          <w:sz w:val="28"/>
          <w:szCs w:val="28"/>
        </w:rPr>
        <w:t>ком</w:t>
      </w:r>
      <w:r w:rsidRPr="008502B7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студентов,</w:t>
      </w:r>
      <w:r w:rsidRPr="008502B7">
        <w:rPr>
          <w:sz w:val="28"/>
          <w:szCs w:val="28"/>
        </w:rPr>
        <w:t xml:space="preserve"> допущенных</w:t>
      </w:r>
      <w:r>
        <w:rPr>
          <w:sz w:val="28"/>
          <w:szCs w:val="28"/>
        </w:rPr>
        <w:t>, не допущенных</w:t>
      </w:r>
      <w:r w:rsidRPr="008502B7">
        <w:rPr>
          <w:sz w:val="28"/>
          <w:szCs w:val="28"/>
        </w:rPr>
        <w:t xml:space="preserve"> к защите,</w:t>
      </w:r>
      <w:r>
        <w:rPr>
          <w:sz w:val="28"/>
          <w:szCs w:val="28"/>
        </w:rPr>
        <w:t xml:space="preserve"> допущенных условно.</w:t>
      </w:r>
      <w:r w:rsidRPr="008502B7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студентов, не допущенных к защите ВКР, должен быть с обязательным обоснованием причины решения кафедры по каждому студенту.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Для защиты ВКР студент готовит доклад, содержание которого согласовывается с научным руководителем. Регламент работы ГЭК определяет председатель комиссии или его заместитель. Доклад, как правило, не должен превышать 10 минут. В нем, как правило, отражается: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-актуальность темы исследования, и ее практическая значимость;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-цель и задачи, которые ставил перед собой студент при написании ВКР;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-результаты и выводы,  к  которым пришел студент при аналитическом исследовании проблемы;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и рекомендации по совершенствованию законодательства, практики деятельности соответствующих органов, организаций, предприятий и т.п., их практическое значение и обоснование.</w:t>
      </w:r>
    </w:p>
    <w:p w:rsidR="00545852" w:rsidRPr="007F384A" w:rsidRDefault="00545852" w:rsidP="00E17941">
      <w:pPr>
        <w:ind w:firstLine="709"/>
        <w:jc w:val="both"/>
        <w:rPr>
          <w:sz w:val="28"/>
          <w:szCs w:val="28"/>
        </w:rPr>
      </w:pPr>
      <w:r w:rsidRPr="007F384A">
        <w:rPr>
          <w:sz w:val="28"/>
          <w:szCs w:val="28"/>
        </w:rPr>
        <w:t>5.</w:t>
      </w:r>
      <w:r>
        <w:rPr>
          <w:sz w:val="28"/>
          <w:szCs w:val="28"/>
        </w:rPr>
        <w:t>13</w:t>
      </w:r>
      <w:r w:rsidRPr="007F384A">
        <w:rPr>
          <w:sz w:val="28"/>
          <w:szCs w:val="28"/>
        </w:rPr>
        <w:t>. Защита ВКР проводится на открытом заседании ГЭК, на которо</w:t>
      </w:r>
      <w:r>
        <w:rPr>
          <w:sz w:val="28"/>
          <w:szCs w:val="28"/>
        </w:rPr>
        <w:t>м</w:t>
      </w:r>
      <w:r w:rsidRPr="007F384A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присутствовать</w:t>
      </w:r>
      <w:r w:rsidRPr="007F384A">
        <w:rPr>
          <w:sz w:val="28"/>
          <w:szCs w:val="28"/>
        </w:rPr>
        <w:t xml:space="preserve"> научные руководители и рецензенты работ, преподаватели кафедр, представители практических организаций, студенты.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На заседание ГЭК секретарь готовит и представляет следующие документы: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-сводная ведомость успеваемости выпускников группы с включенными результатами государственных итоговых экзаменов (заверенная подписью декана факультета);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ВКР с отзывами научных руководителей и рецензиями;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-.ведомость на защиту ВКР и протокол заседания ГЭК;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-зачетные книжки выпускников.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5.15.В целом, на защиту ВКР каждому студенту, как правило, отводится не более 2/3 академического часа (30 минут), процедура защиты устанавливается председателем ГЭК по согласованию с членами комиссии.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ВКР проводится, как правило, в следующей последовательности: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5.15.1. Секретарь ГЭК представляет комиссии и присутствующим студента, называет тему его ВКР, сообщает о наличии отзыва научного руководителя (с указанием звания, должности, фамилии научного руководителя) и наличие рецензии (с указанием должности и фамилии рецензента).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5.15.2. Студент выступает с докладом. Целесообразно использовать наглядность в виде раздаточного материала или компьютерной презентации.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5.15.3. Председателем ГЭК, или,  по его решению секретарем ГЭК зачитываются отзыв и рецензия на работу, а также иные материалы, акты и справки, если они приложены к ВКР.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5.15.4. Члены комиссии задают вопросы выпускнику по его работе. Вопросы могут задавать только члены ГЭК.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5.16.Обсуждение результатов защиты и выставление оценок проводится на закрытом заседании ГЭК по завершении защиты всех работ, намеченных на данное заседание.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окончательной оценки по результатам защиты работы учитывается: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-глубина проработки всех вопросов по исследованной проблеме;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и степень использования в работе источников и литературы;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-новизна и оригинальность решений, выводов и рекомендаций, сделанных студентом;</w:t>
      </w:r>
      <w:r w:rsidRPr="00DF22E6">
        <w:rPr>
          <w:sz w:val="28"/>
          <w:szCs w:val="28"/>
        </w:rPr>
        <w:t xml:space="preserve">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-степень самостоятельности студента в исследовании темы, его инициативность, ответственность;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технического выполнения ВКР и соответствие требованиям настоящего Положения;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-ответы на вопросы членов ГЭК;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-оценка ВКР, данная рецензентом и научным руководителем.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5.17.Результаты защиты ВКР оцениваются на «отлично», «хорошо», «удовлетворительно», «неудовлетворительно». Решение принимается простым большинством голосов членов комиссии, участвующих в заседании. При равном числе голосов «за» и «против» голос председателя ГЭК является решающим.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ГЭК о результатах защиты выпускником ВКР объявляется в тот же день. В случае несогласия выпускника с оценкой, выставленной ГЭК он имеет право подать заявление в Аппеляционную комиссию в порядке предусмотренном Положением о порядке</w:t>
      </w:r>
      <w:r w:rsidRPr="00623992">
        <w:rPr>
          <w:sz w:val="28"/>
          <w:szCs w:val="28"/>
        </w:rPr>
        <w:t xml:space="preserve"> проведения государственной итоговой аттестации по программам бакалавриата, программам специалитета и программам магистратуры</w:t>
      </w:r>
      <w:r>
        <w:rPr>
          <w:sz w:val="28"/>
          <w:szCs w:val="28"/>
        </w:rPr>
        <w:t xml:space="preserve"> в НОУ ВПО ГЭТИ.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5.18.Секретарь ГЭК во время заседания ведет протокол, в котором фиксируются тема ВКР, ФИО научного руководителя и рецензента, занимаемая ими должность, вопросы, заданные дипломнику, ответы на них, а также итоговая оценка и особое мнение членов комиссии (при его наличии).</w:t>
      </w:r>
    </w:p>
    <w:p w:rsidR="00545852" w:rsidRPr="000B10A9" w:rsidRDefault="00545852" w:rsidP="00E1794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5.19. </w:t>
      </w:r>
      <w:r w:rsidRPr="00ED6E3F">
        <w:rPr>
          <w:spacing w:val="-6"/>
          <w:sz w:val="28"/>
          <w:szCs w:val="28"/>
        </w:rPr>
        <w:t xml:space="preserve">В случае неявки </w:t>
      </w:r>
      <w:r>
        <w:rPr>
          <w:spacing w:val="-6"/>
          <w:sz w:val="28"/>
          <w:szCs w:val="28"/>
        </w:rPr>
        <w:t>студента</w:t>
      </w:r>
      <w:r w:rsidRPr="00ED6E3F">
        <w:rPr>
          <w:spacing w:val="-6"/>
          <w:sz w:val="28"/>
          <w:szCs w:val="28"/>
        </w:rPr>
        <w:t xml:space="preserve"> на защиту </w:t>
      </w:r>
      <w:r>
        <w:rPr>
          <w:spacing w:val="-6"/>
          <w:sz w:val="28"/>
          <w:szCs w:val="28"/>
        </w:rPr>
        <w:t xml:space="preserve">ВКР без уважительной причины, он отчисляется из института приказом ректора. Порядок восстановления его в институте определяется </w:t>
      </w:r>
      <w:r>
        <w:rPr>
          <w:sz w:val="28"/>
          <w:szCs w:val="28"/>
        </w:rPr>
        <w:t>Положением о порядке</w:t>
      </w:r>
      <w:r w:rsidRPr="00623992">
        <w:rPr>
          <w:sz w:val="28"/>
          <w:szCs w:val="28"/>
        </w:rPr>
        <w:t xml:space="preserve"> проведения государственной итоговой аттестации по программам бакалавриата, программам специалитета и программам магистратуры</w:t>
      </w:r>
      <w:r>
        <w:rPr>
          <w:sz w:val="28"/>
          <w:szCs w:val="28"/>
        </w:rPr>
        <w:t xml:space="preserve"> в НОУ ВПО ГЭТИ.</w:t>
      </w:r>
    </w:p>
    <w:p w:rsidR="00545852" w:rsidRDefault="00545852" w:rsidP="00E1794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5.20. В случае неявки студента на защиту ВКР по уважительной причине, </w:t>
      </w:r>
      <w:r>
        <w:rPr>
          <w:spacing w:val="-6"/>
          <w:sz w:val="28"/>
          <w:szCs w:val="28"/>
        </w:rPr>
        <w:t xml:space="preserve">документально подтвержденной, ему определяются индивидуальные сроки защиты ВКР, без отчисления из института.  Определение сроков защиты ВКР определяется  отдельным приказом ректора в соответствии с </w:t>
      </w:r>
      <w:r>
        <w:rPr>
          <w:sz w:val="28"/>
          <w:szCs w:val="28"/>
        </w:rPr>
        <w:t>Положением о порядке</w:t>
      </w:r>
      <w:r w:rsidRPr="00623992">
        <w:rPr>
          <w:sz w:val="28"/>
          <w:szCs w:val="28"/>
        </w:rPr>
        <w:t xml:space="preserve"> проведения государственной итоговой аттестации по программам бакалавриата, программам специалитета и программам магистратуры</w:t>
      </w:r>
      <w:r>
        <w:rPr>
          <w:sz w:val="28"/>
          <w:szCs w:val="28"/>
        </w:rPr>
        <w:t xml:space="preserve"> в НОУ ВПО ГЭТИ.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Студенту, не защитившему ВКР и</w:t>
      </w:r>
      <w:r w:rsidRPr="00C3601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отчисленному на этом основании из института приказом ректора</w:t>
      </w:r>
      <w:r>
        <w:rPr>
          <w:sz w:val="28"/>
          <w:szCs w:val="28"/>
        </w:rPr>
        <w:t xml:space="preserve">, выдается справка об обучении установленного институтом образца.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5.22. По итогам защиты ВКР Государственная аттестационная комиссия может рекомендовать лучшие работы к публикации, представлению на конкурс, а их авторов – для обучения в аспирантуре.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представляющие учебно-методическую ценность, могут быть использованы в качестве учебных пособий в учебном процессе.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5.23.После защиты ВКР хранятся в архиве института не менее пяти лет. Условия хранения должны исключать возможность их утраты и плагиата.</w:t>
      </w:r>
    </w:p>
    <w:p w:rsidR="00545852" w:rsidRDefault="00545852" w:rsidP="00E179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5.24. Выпускные квалификационные работы подлежат размещению в электронно-библиотечной системе НОУ ВПО ГЭТИ. Порядок размещения выпускных квалификационных работ, проверка на объём заимствования устанавливается Ученым советом НОУ ВПО ГЭТИ.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Pr="00530D56" w:rsidRDefault="00545852" w:rsidP="00DE091C">
      <w:pPr>
        <w:ind w:firstLine="709"/>
        <w:jc w:val="right"/>
        <w:outlineLvl w:val="0"/>
        <w:rPr>
          <w:b/>
          <w:sz w:val="24"/>
          <w:szCs w:val="24"/>
        </w:rPr>
      </w:pPr>
      <w:r w:rsidRPr="00530D56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1</w:t>
      </w:r>
    </w:p>
    <w:p w:rsidR="00545852" w:rsidRPr="005863D1" w:rsidRDefault="00545852" w:rsidP="00DE091C">
      <w:pPr>
        <w:ind w:firstLine="709"/>
        <w:jc w:val="center"/>
        <w:outlineLvl w:val="0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План-график выполнения ВКР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Pr="003F31FB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Негосударственное образовательное учреждение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высшего профессионального образования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Гуманитарно-экономический и технологический </w:t>
      </w:r>
      <w:r w:rsidRPr="003F31FB">
        <w:rPr>
          <w:b/>
          <w:sz w:val="32"/>
          <w:szCs w:val="32"/>
        </w:rPr>
        <w:t>институт»</w:t>
      </w:r>
    </w:p>
    <w:p w:rsidR="00545852" w:rsidRDefault="00545852" w:rsidP="00E17941">
      <w:pPr>
        <w:ind w:firstLine="709"/>
        <w:jc w:val="both"/>
        <w:rPr>
          <w:sz w:val="28"/>
        </w:rPr>
      </w:pPr>
    </w:p>
    <w:p w:rsidR="00545852" w:rsidRPr="007B2FFE" w:rsidRDefault="00545852" w:rsidP="00DE091C">
      <w:pPr>
        <w:pStyle w:val="FR1"/>
        <w:spacing w:before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B2FFE">
        <w:rPr>
          <w:rFonts w:ascii="Times New Roman" w:hAnsi="Times New Roman"/>
          <w:b/>
          <w:sz w:val="24"/>
          <w:szCs w:val="24"/>
        </w:rPr>
        <w:t>Кафедра</w:t>
      </w:r>
      <w:r w:rsidRPr="007B2FF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45852" w:rsidRPr="007B2FFE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Pr="007B2FFE" w:rsidRDefault="00545852" w:rsidP="00DE091C">
      <w:pPr>
        <w:ind w:firstLine="709"/>
        <w:jc w:val="both"/>
        <w:outlineLvl w:val="0"/>
        <w:rPr>
          <w:sz w:val="24"/>
          <w:szCs w:val="24"/>
        </w:rPr>
      </w:pPr>
      <w:r w:rsidRPr="007B2FFE">
        <w:rPr>
          <w:b/>
          <w:sz w:val="24"/>
          <w:szCs w:val="24"/>
        </w:rPr>
        <w:t>Факультет</w:t>
      </w:r>
      <w:r w:rsidRPr="007B2FFE">
        <w:rPr>
          <w:sz w:val="24"/>
          <w:szCs w:val="24"/>
        </w:rPr>
        <w:t>___________________________________________________</w:t>
      </w:r>
    </w:p>
    <w:p w:rsidR="00545852" w:rsidRPr="007B2FFE" w:rsidRDefault="00545852" w:rsidP="00E17941">
      <w:pPr>
        <w:ind w:firstLine="709"/>
        <w:jc w:val="both"/>
        <w:rPr>
          <w:sz w:val="24"/>
          <w:szCs w:val="24"/>
        </w:rPr>
      </w:pPr>
      <w:r w:rsidRPr="007B2FFE">
        <w:rPr>
          <w:b/>
          <w:sz w:val="24"/>
          <w:szCs w:val="24"/>
        </w:rPr>
        <w:t>Специальность</w:t>
      </w:r>
      <w:r>
        <w:rPr>
          <w:b/>
          <w:sz w:val="24"/>
          <w:szCs w:val="24"/>
        </w:rPr>
        <w:t>/направление</w:t>
      </w:r>
      <w:r w:rsidRPr="007B2FFE">
        <w:rPr>
          <w:sz w:val="24"/>
          <w:szCs w:val="24"/>
        </w:rPr>
        <w:t>_____________________________________________</w:t>
      </w:r>
    </w:p>
    <w:p w:rsidR="00545852" w:rsidRPr="007B2FFE" w:rsidRDefault="00545852" w:rsidP="00E1794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Группа</w:t>
      </w:r>
      <w:r w:rsidRPr="007B2FFE">
        <w:rPr>
          <w:sz w:val="24"/>
          <w:szCs w:val="24"/>
        </w:rPr>
        <w:t>_________________________________________</w:t>
      </w:r>
    </w:p>
    <w:p w:rsidR="00545852" w:rsidRPr="007B2FFE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Default="00545852" w:rsidP="00642FB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91C75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»:</w:t>
      </w:r>
    </w:p>
    <w:p w:rsidR="00545852" w:rsidRPr="00B91C75" w:rsidRDefault="00545852" w:rsidP="00642FB2">
      <w:pPr>
        <w:ind w:firstLine="709"/>
        <w:jc w:val="right"/>
        <w:rPr>
          <w:sz w:val="24"/>
          <w:szCs w:val="24"/>
        </w:rPr>
      </w:pPr>
      <w:r w:rsidRPr="00B91C75">
        <w:rPr>
          <w:sz w:val="24"/>
          <w:szCs w:val="24"/>
        </w:rPr>
        <w:t>Научный руководитель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45852" w:rsidRPr="00B91C75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vertAlign w:val="superscript"/>
        </w:rPr>
        <w:t xml:space="preserve">____________________________________       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(ученая степень, ученое звание)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___________________________</w:t>
      </w:r>
    </w:p>
    <w:p w:rsidR="00545852" w:rsidRPr="00CC02FC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«___»__________201__г.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Pr="00B91C75" w:rsidRDefault="00545852" w:rsidP="00DE091C">
      <w:pPr>
        <w:ind w:firstLine="709"/>
        <w:jc w:val="center"/>
        <w:outlineLvl w:val="0"/>
        <w:rPr>
          <w:b/>
          <w:sz w:val="24"/>
          <w:szCs w:val="24"/>
        </w:rPr>
      </w:pPr>
      <w:r w:rsidRPr="00B91C75">
        <w:rPr>
          <w:b/>
          <w:sz w:val="24"/>
          <w:szCs w:val="24"/>
        </w:rPr>
        <w:t>ПЛАН-ГРАФИК</w:t>
      </w:r>
    </w:p>
    <w:p w:rsidR="00545852" w:rsidRPr="00B91C75" w:rsidRDefault="00545852" w:rsidP="00642FB2">
      <w:pPr>
        <w:ind w:firstLine="709"/>
        <w:jc w:val="center"/>
        <w:rPr>
          <w:b/>
          <w:sz w:val="24"/>
          <w:szCs w:val="24"/>
        </w:rPr>
      </w:pPr>
      <w:r w:rsidRPr="00B91C75">
        <w:rPr>
          <w:b/>
          <w:sz w:val="24"/>
          <w:szCs w:val="24"/>
        </w:rPr>
        <w:t>выполнения выпускной квалификационной работы</w:t>
      </w:r>
    </w:p>
    <w:p w:rsidR="00545852" w:rsidRPr="00B91C75" w:rsidRDefault="00545852" w:rsidP="00E17941">
      <w:pPr>
        <w:ind w:firstLine="709"/>
        <w:jc w:val="both"/>
        <w:rPr>
          <w:sz w:val="24"/>
          <w:szCs w:val="24"/>
        </w:rPr>
      </w:pPr>
      <w:r w:rsidRPr="00B91C75">
        <w:rPr>
          <w:b/>
          <w:sz w:val="24"/>
          <w:szCs w:val="24"/>
        </w:rPr>
        <w:t xml:space="preserve">Тема </w:t>
      </w:r>
      <w:r w:rsidRPr="00B91C75">
        <w:rPr>
          <w:sz w:val="24"/>
          <w:szCs w:val="24"/>
        </w:rPr>
        <w:t>________________________________________________________________</w:t>
      </w:r>
      <w:r w:rsidRPr="00B91C75">
        <w:rPr>
          <w:sz w:val="24"/>
          <w:szCs w:val="24"/>
        </w:rPr>
        <w:br/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545852" w:rsidRPr="00B91C75" w:rsidRDefault="00545852" w:rsidP="00E17941">
      <w:pPr>
        <w:ind w:firstLine="709"/>
        <w:jc w:val="both"/>
        <w:rPr>
          <w:sz w:val="24"/>
          <w:szCs w:val="24"/>
        </w:rPr>
      </w:pPr>
      <w:r w:rsidRPr="00B91C75">
        <w:rPr>
          <w:b/>
          <w:sz w:val="24"/>
          <w:szCs w:val="24"/>
        </w:rPr>
        <w:t xml:space="preserve">Студент </w:t>
      </w:r>
      <w:r w:rsidRPr="00B91C7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</w:p>
    <w:p w:rsidR="00545852" w:rsidRPr="00B91C75" w:rsidRDefault="00545852" w:rsidP="00E17941">
      <w:pPr>
        <w:ind w:firstLine="709"/>
        <w:jc w:val="both"/>
        <w:rPr>
          <w:sz w:val="24"/>
          <w:szCs w:val="24"/>
          <w:vertAlign w:val="superscript"/>
        </w:rPr>
      </w:pPr>
      <w:r w:rsidRPr="00B91C75">
        <w:rPr>
          <w:sz w:val="24"/>
          <w:szCs w:val="24"/>
          <w:vertAlign w:val="superscript"/>
        </w:rPr>
        <w:t xml:space="preserve">                                         (Фамилия, И. О., специальность, форма обучения, курс, группа)</w:t>
      </w:r>
    </w:p>
    <w:p w:rsidR="00545852" w:rsidRPr="00B91C75" w:rsidRDefault="00545852" w:rsidP="00E17941">
      <w:pPr>
        <w:ind w:firstLine="709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54"/>
        <w:gridCol w:w="3341"/>
        <w:gridCol w:w="1847"/>
        <w:gridCol w:w="3229"/>
      </w:tblGrid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  <w:r w:rsidRPr="00B91C75">
              <w:rPr>
                <w:sz w:val="24"/>
                <w:szCs w:val="24"/>
              </w:rPr>
              <w:t>№ п/п</w:t>
            </w: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  <w:r w:rsidRPr="00B91C75">
              <w:rPr>
                <w:sz w:val="24"/>
                <w:szCs w:val="24"/>
              </w:rPr>
              <w:t>Разделы, подразделы (введение, главы, параграфы заключение, приложение и т.п.)</w:t>
            </w: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  <w:r w:rsidRPr="00B91C7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  <w:r w:rsidRPr="00B91C75">
              <w:rPr>
                <w:sz w:val="24"/>
                <w:szCs w:val="24"/>
              </w:rPr>
              <w:t>Отметка научного руководителя о выполнении</w:t>
            </w: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45852" w:rsidRPr="00B91C75" w:rsidTr="00D8507F">
        <w:tc>
          <w:tcPr>
            <w:tcW w:w="665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45852" w:rsidRPr="00B91C75" w:rsidRDefault="00545852" w:rsidP="00E1794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5852" w:rsidRPr="00B91C75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Pr="00D0436B" w:rsidRDefault="00545852" w:rsidP="00DE091C">
      <w:pPr>
        <w:ind w:firstLine="709"/>
        <w:jc w:val="both"/>
        <w:outlineLvl w:val="0"/>
        <w:rPr>
          <w:sz w:val="24"/>
          <w:szCs w:val="24"/>
        </w:rPr>
      </w:pPr>
      <w:r w:rsidRPr="00B91C75">
        <w:rPr>
          <w:sz w:val="24"/>
          <w:szCs w:val="24"/>
        </w:rPr>
        <w:t>Подпись выпускника _________________________________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Pr="00C61FC1" w:rsidRDefault="00545852" w:rsidP="00DE091C">
      <w:pPr>
        <w:ind w:firstLine="709"/>
        <w:jc w:val="right"/>
        <w:outlineLvl w:val="0"/>
        <w:rPr>
          <w:i/>
          <w:sz w:val="28"/>
          <w:szCs w:val="28"/>
        </w:rPr>
      </w:pPr>
      <w:r w:rsidRPr="00C61FC1">
        <w:rPr>
          <w:b/>
          <w:i/>
          <w:noProof/>
          <w:sz w:val="28"/>
        </w:rPr>
        <w:t>Приложение № 2</w:t>
      </w:r>
    </w:p>
    <w:p w:rsidR="00545852" w:rsidRDefault="00545852" w:rsidP="00DE091C">
      <w:pPr>
        <w:ind w:firstLine="709"/>
        <w:jc w:val="right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ВКР для бакалавров</w:t>
      </w:r>
    </w:p>
    <w:p w:rsidR="00545852" w:rsidRPr="00BC5F49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Pr="003F31FB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Негосударственное образовательное учреждение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высшего профессионального образования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Гуманитарно-экономический и технологический </w:t>
      </w:r>
      <w:r w:rsidRPr="003F31FB">
        <w:rPr>
          <w:b/>
          <w:sz w:val="32"/>
          <w:szCs w:val="32"/>
        </w:rPr>
        <w:t>институт»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</w:rPr>
      </w:pPr>
    </w:p>
    <w:p w:rsidR="00545852" w:rsidRPr="006A3DA9" w:rsidRDefault="00545852" w:rsidP="00DE091C">
      <w:pPr>
        <w:ind w:firstLine="709"/>
        <w:jc w:val="both"/>
        <w:outlineLvl w:val="0"/>
        <w:rPr>
          <w:sz w:val="28"/>
        </w:rPr>
      </w:pPr>
      <w:r w:rsidRPr="006A3DA9">
        <w:rPr>
          <w:sz w:val="28"/>
        </w:rPr>
        <w:t>Факультет___________________________________________________</w:t>
      </w:r>
    </w:p>
    <w:p w:rsidR="00545852" w:rsidRPr="00FB05A8" w:rsidRDefault="00545852" w:rsidP="00E17941">
      <w:pPr>
        <w:pStyle w:val="FR1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5852" w:rsidRDefault="00545852" w:rsidP="00DE091C">
      <w:pPr>
        <w:pStyle w:val="FR1"/>
        <w:spacing w:before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6A3DA9">
        <w:rPr>
          <w:rFonts w:ascii="Times New Roman" w:hAnsi="Times New Roman"/>
          <w:sz w:val="28"/>
        </w:rPr>
        <w:t>Кафедра</w:t>
      </w:r>
      <w:r>
        <w:rPr>
          <w:rFonts w:ascii="Times New Roman" w:hAnsi="Times New Roman"/>
          <w:sz w:val="28"/>
        </w:rPr>
        <w:t>______________________________________________________</w:t>
      </w: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545852" w:rsidRDefault="00545852" w:rsidP="00642FB2">
      <w:pPr>
        <w:ind w:firstLine="709"/>
        <w:jc w:val="center"/>
        <w:rPr>
          <w:b/>
          <w:sz w:val="32"/>
          <w:szCs w:val="32"/>
        </w:rPr>
      </w:pPr>
    </w:p>
    <w:p w:rsidR="00545852" w:rsidRPr="00BC5F49" w:rsidRDefault="00545852" w:rsidP="00642FB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(БАКАЛАВРСКАЯ РАБОТА)</w:t>
      </w:r>
    </w:p>
    <w:p w:rsidR="00545852" w:rsidRDefault="00545852" w:rsidP="00642FB2">
      <w:pPr>
        <w:ind w:firstLine="709"/>
        <w:jc w:val="center"/>
        <w:rPr>
          <w:b/>
          <w:sz w:val="28"/>
          <w:szCs w:val="28"/>
        </w:rPr>
      </w:pPr>
    </w:p>
    <w:p w:rsidR="00545852" w:rsidRDefault="00545852" w:rsidP="00642FB2">
      <w:pPr>
        <w:ind w:firstLine="709"/>
        <w:jc w:val="center"/>
        <w:rPr>
          <w:sz w:val="28"/>
          <w:szCs w:val="28"/>
        </w:rPr>
      </w:pPr>
      <w:r w:rsidRPr="00BC5F49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 w:rsidRPr="00CC02FC">
        <w:rPr>
          <w:b/>
          <w:sz w:val="28"/>
        </w:rPr>
        <w:t>Выполнил:</w:t>
      </w:r>
      <w:r>
        <w:rPr>
          <w:sz w:val="28"/>
        </w:rPr>
        <w:t xml:space="preserve">                    _______________________</w:t>
      </w:r>
    </w:p>
    <w:p w:rsidR="00545852" w:rsidRPr="0046784F" w:rsidRDefault="00545852" w:rsidP="00642FB2">
      <w:pPr>
        <w:ind w:firstLine="709"/>
        <w:jc w:val="right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(Ф.И.О.)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sz w:val="28"/>
          <w:vertAlign w:val="superscript"/>
        </w:rPr>
        <w:t>направление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 xml:space="preserve">  профиль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>
        <w:rPr>
          <w:noProof/>
          <w:sz w:val="28"/>
          <w:vertAlign w:val="superscript"/>
        </w:rPr>
        <w:t>форма обучения,  №</w:t>
      </w:r>
      <w:r>
        <w:rPr>
          <w:sz w:val="28"/>
          <w:vertAlign w:val="superscript"/>
        </w:rPr>
        <w:t xml:space="preserve"> группы) </w:t>
      </w: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>
        <w:rPr>
          <w:b/>
          <w:sz w:val="28"/>
        </w:rPr>
        <w:t xml:space="preserve">       Научный руководитель</w:t>
      </w:r>
      <w:r>
        <w:rPr>
          <w:sz w:val="28"/>
        </w:rPr>
        <w:t>: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</w:t>
      </w:r>
      <w:r>
        <w:rPr>
          <w:noProof/>
          <w:sz w:val="28"/>
        </w:rPr>
        <w:t>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(ученая степень, ученое звание)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    ___________________________</w:t>
      </w:r>
    </w:p>
    <w:p w:rsidR="00545852" w:rsidRPr="00246505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545852" w:rsidRPr="008E2275" w:rsidRDefault="00545852" w:rsidP="00642FB2">
      <w:pPr>
        <w:ind w:firstLine="709"/>
        <w:jc w:val="right"/>
        <w:rPr>
          <w:sz w:val="24"/>
          <w:szCs w:val="24"/>
        </w:rPr>
      </w:pPr>
      <w:r w:rsidRPr="008E2275">
        <w:rPr>
          <w:sz w:val="24"/>
          <w:szCs w:val="24"/>
        </w:rPr>
        <w:t xml:space="preserve">Допущена к защите: 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  <w:r w:rsidRPr="008E2275">
        <w:rPr>
          <w:sz w:val="24"/>
          <w:szCs w:val="24"/>
        </w:rPr>
        <w:t xml:space="preserve">«___» ___________ 201_г.   </w:t>
      </w:r>
    </w:p>
    <w:p w:rsidR="00545852" w:rsidRPr="008E2275" w:rsidRDefault="00545852" w:rsidP="00642FB2">
      <w:pPr>
        <w:ind w:firstLine="709"/>
        <w:jc w:val="right"/>
        <w:rPr>
          <w:sz w:val="24"/>
          <w:szCs w:val="24"/>
        </w:rPr>
      </w:pPr>
      <w:r w:rsidRPr="008E2275">
        <w:rPr>
          <w:sz w:val="24"/>
          <w:szCs w:val="24"/>
        </w:rPr>
        <w:t xml:space="preserve">  _________________ </w:t>
      </w:r>
    </w:p>
    <w:p w:rsidR="00545852" w:rsidRPr="008E2275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Default="00545852" w:rsidP="00DE091C">
      <w:pPr>
        <w:ind w:firstLine="709"/>
        <w:jc w:val="right"/>
        <w:outlineLvl w:val="0"/>
        <w:rPr>
          <w:sz w:val="24"/>
          <w:szCs w:val="24"/>
        </w:rPr>
      </w:pPr>
      <w:r w:rsidRPr="008E2275">
        <w:rPr>
          <w:sz w:val="24"/>
          <w:szCs w:val="24"/>
        </w:rPr>
        <w:t xml:space="preserve">Дата защиты </w:t>
      </w:r>
      <w:r w:rsidRPr="008E2275">
        <w:rPr>
          <w:sz w:val="24"/>
          <w:szCs w:val="24"/>
        </w:rPr>
        <w:tab/>
      </w:r>
      <w:r w:rsidRPr="008E2275">
        <w:rPr>
          <w:sz w:val="24"/>
          <w:szCs w:val="24"/>
        </w:rPr>
        <w:tab/>
      </w:r>
    </w:p>
    <w:p w:rsidR="00545852" w:rsidRDefault="00545852" w:rsidP="00642FB2">
      <w:pPr>
        <w:ind w:firstLine="709"/>
        <w:jc w:val="right"/>
        <w:rPr>
          <w:sz w:val="28"/>
        </w:rPr>
      </w:pPr>
      <w:r w:rsidRPr="008E2275">
        <w:rPr>
          <w:sz w:val="24"/>
          <w:szCs w:val="24"/>
        </w:rPr>
        <w:t>«___» ___________ 201_</w:t>
      </w:r>
      <w:r w:rsidRPr="008E2275">
        <w:rPr>
          <w:sz w:val="28"/>
        </w:rPr>
        <w:t xml:space="preserve">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Оценка: ______________________</w:t>
      </w:r>
    </w:p>
    <w:p w:rsidR="00545852" w:rsidRPr="008E2275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Default="00545852" w:rsidP="00DE091C">
      <w:pPr>
        <w:ind w:firstLine="709"/>
        <w:jc w:val="center"/>
        <w:outlineLvl w:val="0"/>
        <w:rPr>
          <w:b/>
          <w:noProof/>
          <w:sz w:val="28"/>
        </w:rPr>
      </w:pPr>
      <w:r w:rsidRPr="007B2FFE">
        <w:rPr>
          <w:b/>
          <w:noProof/>
          <w:sz w:val="28"/>
        </w:rPr>
        <w:t>Москва, 201_г.</w:t>
      </w:r>
    </w:p>
    <w:p w:rsidR="00545852" w:rsidRDefault="00545852">
      <w:pPr>
        <w:spacing w:after="200" w:line="276" w:lineRule="auto"/>
        <w:rPr>
          <w:b/>
          <w:noProof/>
          <w:sz w:val="28"/>
        </w:rPr>
      </w:pPr>
      <w:r>
        <w:rPr>
          <w:b/>
          <w:noProof/>
          <w:sz w:val="28"/>
        </w:rPr>
        <w:br w:type="page"/>
      </w:r>
    </w:p>
    <w:p w:rsidR="00545852" w:rsidRPr="007B2FFE" w:rsidRDefault="00545852" w:rsidP="00642FB2">
      <w:pPr>
        <w:ind w:firstLine="709"/>
        <w:jc w:val="center"/>
        <w:rPr>
          <w:b/>
          <w:noProof/>
          <w:sz w:val="28"/>
        </w:rPr>
      </w:pPr>
    </w:p>
    <w:p w:rsidR="00545852" w:rsidRPr="00C61FC1" w:rsidRDefault="00545852" w:rsidP="00DE091C">
      <w:pPr>
        <w:ind w:firstLine="709"/>
        <w:jc w:val="right"/>
        <w:outlineLvl w:val="0"/>
        <w:rPr>
          <w:i/>
          <w:sz w:val="28"/>
          <w:szCs w:val="28"/>
        </w:rPr>
      </w:pPr>
      <w:r w:rsidRPr="00C61FC1">
        <w:rPr>
          <w:b/>
          <w:i/>
          <w:noProof/>
          <w:sz w:val="28"/>
        </w:rPr>
        <w:t xml:space="preserve">Приложение № </w:t>
      </w:r>
      <w:r>
        <w:rPr>
          <w:b/>
          <w:i/>
          <w:noProof/>
          <w:sz w:val="28"/>
        </w:rPr>
        <w:t>3</w:t>
      </w:r>
    </w:p>
    <w:p w:rsidR="00545852" w:rsidRDefault="00545852" w:rsidP="00DE091C">
      <w:pPr>
        <w:ind w:firstLine="709"/>
        <w:jc w:val="right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ВКР для магистров</w:t>
      </w:r>
    </w:p>
    <w:p w:rsidR="00545852" w:rsidRPr="00BC5F49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Pr="003F31FB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Негосударственное образовательное учреждение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высшего профессионального образования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Гуманитарно-экономический и технологический </w:t>
      </w:r>
      <w:r w:rsidRPr="003F31FB">
        <w:rPr>
          <w:b/>
          <w:sz w:val="32"/>
          <w:szCs w:val="32"/>
        </w:rPr>
        <w:t>институт»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</w:rPr>
      </w:pPr>
    </w:p>
    <w:p w:rsidR="00545852" w:rsidRPr="006A3DA9" w:rsidRDefault="00545852" w:rsidP="00DE091C">
      <w:pPr>
        <w:ind w:firstLine="709"/>
        <w:jc w:val="both"/>
        <w:outlineLvl w:val="0"/>
        <w:rPr>
          <w:sz w:val="28"/>
        </w:rPr>
      </w:pPr>
      <w:r w:rsidRPr="006A3DA9">
        <w:rPr>
          <w:sz w:val="28"/>
        </w:rPr>
        <w:t>Факультет___________________________________________________</w:t>
      </w:r>
    </w:p>
    <w:p w:rsidR="00545852" w:rsidRPr="00FB05A8" w:rsidRDefault="00545852" w:rsidP="00E17941">
      <w:pPr>
        <w:pStyle w:val="FR1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5852" w:rsidRDefault="00545852" w:rsidP="00DE091C">
      <w:pPr>
        <w:pStyle w:val="FR1"/>
        <w:spacing w:before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6A3DA9">
        <w:rPr>
          <w:rFonts w:ascii="Times New Roman" w:hAnsi="Times New Roman"/>
          <w:sz w:val="28"/>
        </w:rPr>
        <w:t>Кафедра</w:t>
      </w:r>
      <w:r>
        <w:rPr>
          <w:rFonts w:ascii="Times New Roman" w:hAnsi="Times New Roman"/>
          <w:sz w:val="28"/>
        </w:rPr>
        <w:t>______________________________________________________</w:t>
      </w: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Pr="00BC5F49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МАГИСТЕРСКАЯ ДИССЕРТАЦИЯ</w:t>
      </w: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642FB2">
      <w:pPr>
        <w:ind w:firstLine="709"/>
        <w:jc w:val="center"/>
        <w:rPr>
          <w:sz w:val="28"/>
          <w:szCs w:val="28"/>
        </w:rPr>
      </w:pPr>
      <w:r w:rsidRPr="00BC5F49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 w:rsidRPr="00CC02FC">
        <w:rPr>
          <w:b/>
          <w:sz w:val="28"/>
        </w:rPr>
        <w:t>Выполнил:</w:t>
      </w:r>
      <w:r>
        <w:rPr>
          <w:sz w:val="28"/>
        </w:rPr>
        <w:t xml:space="preserve">     _______________________</w:t>
      </w:r>
    </w:p>
    <w:p w:rsidR="00545852" w:rsidRPr="0046784F" w:rsidRDefault="00545852" w:rsidP="00642FB2">
      <w:pPr>
        <w:ind w:firstLine="709"/>
        <w:jc w:val="right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(Ф.И.О.) 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направление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noProof/>
          <w:sz w:val="28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8"/>
          <w:vertAlign w:val="superscript"/>
        </w:rPr>
        <w:t>(</w:t>
      </w:r>
      <w:r>
        <w:rPr>
          <w:noProof/>
          <w:sz w:val="28"/>
          <w:vertAlign w:val="superscript"/>
        </w:rPr>
        <w:t>форма обучения</w:t>
      </w:r>
      <w:r>
        <w:rPr>
          <w:sz w:val="28"/>
          <w:vertAlign w:val="superscript"/>
        </w:rPr>
        <w:t xml:space="preserve">) </w:t>
      </w: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>
        <w:rPr>
          <w:b/>
          <w:sz w:val="28"/>
        </w:rPr>
        <w:t xml:space="preserve">       Научный руководитель</w:t>
      </w:r>
      <w:r>
        <w:rPr>
          <w:sz w:val="28"/>
        </w:rPr>
        <w:t>: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</w:t>
      </w:r>
      <w:r>
        <w:rPr>
          <w:noProof/>
          <w:sz w:val="28"/>
        </w:rPr>
        <w:t>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(ученая степень, ученое звание)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___________________________</w:t>
      </w:r>
    </w:p>
    <w:p w:rsidR="00545852" w:rsidRPr="00246505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4"/>
          <w:szCs w:val="24"/>
        </w:rPr>
        <w:t>Допущена к защите</w:t>
      </w:r>
      <w:r>
        <w:rPr>
          <w:sz w:val="28"/>
        </w:rPr>
        <w:t xml:space="preserve">: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«___» ___________ 201_г. 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  _________________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 w:rsidRPr="00B70DB2">
        <w:rPr>
          <w:sz w:val="24"/>
          <w:szCs w:val="24"/>
        </w:rPr>
        <w:t xml:space="preserve">Дата защиты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«___» ___________ 201_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Оценка: ______________________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p w:rsidR="00545852" w:rsidRDefault="00545852" w:rsidP="00642FB2">
      <w:pPr>
        <w:ind w:firstLine="709"/>
        <w:jc w:val="right"/>
        <w:rPr>
          <w:b/>
          <w:noProof/>
          <w:sz w:val="28"/>
        </w:rPr>
      </w:pPr>
    </w:p>
    <w:p w:rsidR="00545852" w:rsidRPr="007B2FFE" w:rsidRDefault="00545852" w:rsidP="00DE091C">
      <w:pPr>
        <w:ind w:firstLine="709"/>
        <w:jc w:val="center"/>
        <w:outlineLvl w:val="0"/>
        <w:rPr>
          <w:b/>
          <w:noProof/>
          <w:sz w:val="28"/>
        </w:rPr>
      </w:pPr>
      <w:r w:rsidRPr="007B2FFE">
        <w:rPr>
          <w:b/>
          <w:noProof/>
          <w:sz w:val="28"/>
        </w:rPr>
        <w:t>Москва, 201_г.</w:t>
      </w:r>
    </w:p>
    <w:p w:rsidR="00545852" w:rsidRDefault="0054585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45852" w:rsidRPr="00C61FC1" w:rsidRDefault="00545852" w:rsidP="00DE091C">
      <w:pPr>
        <w:ind w:firstLine="709"/>
        <w:jc w:val="right"/>
        <w:outlineLvl w:val="0"/>
        <w:rPr>
          <w:i/>
          <w:sz w:val="28"/>
          <w:szCs w:val="28"/>
        </w:rPr>
      </w:pPr>
      <w:r w:rsidRPr="00C61FC1">
        <w:rPr>
          <w:b/>
          <w:i/>
          <w:noProof/>
          <w:sz w:val="28"/>
        </w:rPr>
        <w:t xml:space="preserve">Приложение № </w:t>
      </w:r>
      <w:r>
        <w:rPr>
          <w:b/>
          <w:i/>
          <w:noProof/>
          <w:sz w:val="28"/>
        </w:rPr>
        <w:t>3</w:t>
      </w:r>
    </w:p>
    <w:p w:rsidR="00545852" w:rsidRDefault="00545852" w:rsidP="00642FB2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ВКР для специалитета за исключением специальностей: «менеджмент организации» и «государственное и муниципальное управление»</w:t>
      </w:r>
    </w:p>
    <w:p w:rsidR="00545852" w:rsidRPr="00BC5F49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Pr="003F31FB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Негосударственное образовательное учреждение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высшего профессионального образования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Гуманитарно-экономический и технологический </w:t>
      </w:r>
      <w:r w:rsidRPr="003F31FB">
        <w:rPr>
          <w:b/>
          <w:sz w:val="32"/>
          <w:szCs w:val="32"/>
        </w:rPr>
        <w:t>институт»</w:t>
      </w:r>
    </w:p>
    <w:p w:rsidR="00545852" w:rsidRDefault="00545852" w:rsidP="00642FB2">
      <w:pPr>
        <w:ind w:firstLine="709"/>
        <w:jc w:val="center"/>
        <w:rPr>
          <w:sz w:val="28"/>
          <w:szCs w:val="28"/>
        </w:rPr>
      </w:pPr>
    </w:p>
    <w:p w:rsidR="00545852" w:rsidRDefault="00545852" w:rsidP="00642FB2">
      <w:pPr>
        <w:ind w:firstLine="709"/>
        <w:jc w:val="center"/>
        <w:rPr>
          <w:sz w:val="28"/>
        </w:rPr>
      </w:pPr>
    </w:p>
    <w:p w:rsidR="00545852" w:rsidRPr="006A3DA9" w:rsidRDefault="00545852" w:rsidP="00DE091C">
      <w:pPr>
        <w:ind w:firstLine="709"/>
        <w:jc w:val="center"/>
        <w:outlineLvl w:val="0"/>
        <w:rPr>
          <w:sz w:val="28"/>
        </w:rPr>
      </w:pPr>
      <w:r w:rsidRPr="006A3DA9">
        <w:rPr>
          <w:sz w:val="28"/>
        </w:rPr>
        <w:t>Факультет___________________________________________________</w:t>
      </w:r>
    </w:p>
    <w:p w:rsidR="00545852" w:rsidRPr="00FB05A8" w:rsidRDefault="00545852" w:rsidP="00642FB2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45852" w:rsidRDefault="00545852" w:rsidP="00DE091C">
      <w:pPr>
        <w:pStyle w:val="FR1"/>
        <w:spacing w:before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6A3DA9">
        <w:rPr>
          <w:rFonts w:ascii="Times New Roman" w:hAnsi="Times New Roman"/>
          <w:sz w:val="28"/>
        </w:rPr>
        <w:t>Кафедра</w:t>
      </w:r>
      <w:r>
        <w:rPr>
          <w:rFonts w:ascii="Times New Roman" w:hAnsi="Times New Roman"/>
          <w:sz w:val="28"/>
        </w:rPr>
        <w:t>______________________________________________________</w:t>
      </w: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545852" w:rsidRDefault="00545852" w:rsidP="00642FB2">
      <w:pPr>
        <w:ind w:firstLine="709"/>
        <w:jc w:val="center"/>
        <w:rPr>
          <w:b/>
          <w:sz w:val="32"/>
          <w:szCs w:val="32"/>
        </w:rPr>
      </w:pPr>
    </w:p>
    <w:p w:rsidR="00545852" w:rsidRPr="00BC5F49" w:rsidRDefault="00545852" w:rsidP="00642FB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(ДИПЛОМНАЯ РАБОТА)</w:t>
      </w:r>
    </w:p>
    <w:p w:rsidR="00545852" w:rsidRDefault="00545852" w:rsidP="00642FB2">
      <w:pPr>
        <w:ind w:firstLine="709"/>
        <w:jc w:val="center"/>
        <w:rPr>
          <w:b/>
          <w:sz w:val="28"/>
          <w:szCs w:val="28"/>
        </w:rPr>
      </w:pPr>
    </w:p>
    <w:p w:rsidR="00545852" w:rsidRDefault="00545852" w:rsidP="00642FB2">
      <w:pPr>
        <w:ind w:firstLine="709"/>
        <w:jc w:val="center"/>
        <w:rPr>
          <w:sz w:val="28"/>
          <w:szCs w:val="28"/>
        </w:rPr>
      </w:pPr>
      <w:r w:rsidRPr="00BC5F49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 w:rsidRPr="00CC02FC">
        <w:rPr>
          <w:b/>
          <w:sz w:val="28"/>
        </w:rPr>
        <w:t>Выполнил:</w:t>
      </w:r>
      <w:r>
        <w:rPr>
          <w:sz w:val="28"/>
        </w:rPr>
        <w:t xml:space="preserve">                    _______________________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  <w:vertAlign w:val="superscript"/>
        </w:rPr>
        <w:t xml:space="preserve">(Ф.И.О.) </w:t>
      </w:r>
      <w:r>
        <w:rPr>
          <w:sz w:val="28"/>
        </w:rPr>
        <w:t>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специальность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 xml:space="preserve">     специализация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>
        <w:rPr>
          <w:noProof/>
          <w:sz w:val="28"/>
          <w:vertAlign w:val="superscript"/>
        </w:rPr>
        <w:t>форма обучения,  №</w:t>
      </w:r>
      <w:r>
        <w:rPr>
          <w:sz w:val="28"/>
          <w:vertAlign w:val="superscript"/>
        </w:rPr>
        <w:t xml:space="preserve"> группы) </w:t>
      </w:r>
    </w:p>
    <w:p w:rsidR="00545852" w:rsidRDefault="00545852" w:rsidP="00642FB2">
      <w:pPr>
        <w:ind w:firstLine="709"/>
        <w:jc w:val="right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>
        <w:rPr>
          <w:b/>
          <w:sz w:val="28"/>
        </w:rPr>
        <w:t xml:space="preserve"> Научный руководитель</w:t>
      </w:r>
      <w:r>
        <w:rPr>
          <w:sz w:val="28"/>
        </w:rPr>
        <w:t>: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</w:t>
      </w:r>
      <w:r>
        <w:rPr>
          <w:noProof/>
          <w:sz w:val="28"/>
        </w:rPr>
        <w:t>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(ученая степень, ученое звание)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___________________________</w:t>
      </w:r>
    </w:p>
    <w:p w:rsidR="00545852" w:rsidRPr="00246505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 xml:space="preserve">Допущена к защите: 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 xml:space="preserve">«___» ___________ 201_г.  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 xml:space="preserve">   _________________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Default="00545852" w:rsidP="00DE091C">
      <w:pPr>
        <w:ind w:firstLine="709"/>
        <w:jc w:val="right"/>
        <w:outlineLvl w:val="0"/>
        <w:rPr>
          <w:sz w:val="24"/>
          <w:szCs w:val="24"/>
        </w:rPr>
      </w:pPr>
      <w:r w:rsidRPr="00086D0E">
        <w:rPr>
          <w:sz w:val="24"/>
          <w:szCs w:val="24"/>
        </w:rPr>
        <w:t xml:space="preserve">Дата защиты 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>Оценка: ______________________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>«___» ___________ 201_</w:t>
      </w:r>
    </w:p>
    <w:p w:rsidR="00545852" w:rsidRPr="00056876" w:rsidRDefault="00545852" w:rsidP="00DE091C">
      <w:pPr>
        <w:ind w:firstLine="709"/>
        <w:jc w:val="center"/>
        <w:outlineLvl w:val="0"/>
        <w:rPr>
          <w:b/>
          <w:noProof/>
          <w:sz w:val="28"/>
        </w:rPr>
      </w:pPr>
      <w:r w:rsidRPr="007B2FFE">
        <w:rPr>
          <w:b/>
          <w:noProof/>
          <w:sz w:val="28"/>
        </w:rPr>
        <w:t>Москва, 201_г.</w:t>
      </w:r>
    </w:p>
    <w:p w:rsidR="00545852" w:rsidRDefault="0054585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5852" w:rsidRPr="00086D0E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Pr="00C61FC1" w:rsidRDefault="00545852" w:rsidP="00DE091C">
      <w:pPr>
        <w:ind w:firstLine="709"/>
        <w:jc w:val="right"/>
        <w:outlineLvl w:val="0"/>
        <w:rPr>
          <w:i/>
          <w:sz w:val="28"/>
          <w:szCs w:val="28"/>
        </w:rPr>
      </w:pPr>
      <w:r w:rsidRPr="00C61FC1">
        <w:rPr>
          <w:b/>
          <w:i/>
          <w:noProof/>
          <w:sz w:val="28"/>
        </w:rPr>
        <w:t xml:space="preserve">Приложение № </w:t>
      </w:r>
      <w:r>
        <w:rPr>
          <w:b/>
          <w:i/>
          <w:noProof/>
          <w:sz w:val="28"/>
        </w:rPr>
        <w:t>4</w:t>
      </w:r>
    </w:p>
    <w:p w:rsidR="00545852" w:rsidRDefault="00545852" w:rsidP="00642FB2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ВКР для специалитета для специальностей: «менеджмент организации» и «государственное и муниципальное управление»</w:t>
      </w:r>
    </w:p>
    <w:p w:rsidR="00545852" w:rsidRPr="00BC5F49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Pr="003F31FB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Негосударственное образовательное учреждение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высшего профессионального образования</w:t>
      </w:r>
    </w:p>
    <w:p w:rsidR="00545852" w:rsidRPr="003F31FB" w:rsidRDefault="00545852" w:rsidP="00642FB2">
      <w:pPr>
        <w:ind w:firstLine="709"/>
        <w:jc w:val="center"/>
        <w:rPr>
          <w:b/>
          <w:sz w:val="32"/>
          <w:szCs w:val="32"/>
        </w:rPr>
      </w:pPr>
      <w:r w:rsidRPr="003F31F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Гуманитарно-экономический и технологический </w:t>
      </w:r>
      <w:r w:rsidRPr="003F31FB">
        <w:rPr>
          <w:b/>
          <w:sz w:val="32"/>
          <w:szCs w:val="32"/>
        </w:rPr>
        <w:t>институт»</w:t>
      </w:r>
    </w:p>
    <w:p w:rsidR="00545852" w:rsidRDefault="00545852" w:rsidP="00642FB2">
      <w:pPr>
        <w:ind w:firstLine="709"/>
        <w:jc w:val="center"/>
        <w:rPr>
          <w:sz w:val="28"/>
        </w:rPr>
      </w:pPr>
    </w:p>
    <w:p w:rsidR="00545852" w:rsidRPr="006A3DA9" w:rsidRDefault="00545852" w:rsidP="00DE091C">
      <w:pPr>
        <w:ind w:firstLine="709"/>
        <w:jc w:val="center"/>
        <w:outlineLvl w:val="0"/>
        <w:rPr>
          <w:sz w:val="28"/>
        </w:rPr>
      </w:pPr>
      <w:r w:rsidRPr="006A3DA9">
        <w:rPr>
          <w:sz w:val="28"/>
        </w:rPr>
        <w:t>Факультет___________________________________________________</w:t>
      </w:r>
    </w:p>
    <w:p w:rsidR="00545852" w:rsidRPr="00FB05A8" w:rsidRDefault="00545852" w:rsidP="00642FB2">
      <w:pPr>
        <w:pStyle w:val="FR1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545852" w:rsidRDefault="00545852" w:rsidP="00DE091C">
      <w:pPr>
        <w:pStyle w:val="FR1"/>
        <w:spacing w:before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 w:rsidRPr="006A3DA9">
        <w:rPr>
          <w:rFonts w:ascii="Times New Roman" w:hAnsi="Times New Roman"/>
          <w:sz w:val="28"/>
        </w:rPr>
        <w:t>Кафедра</w:t>
      </w:r>
      <w:r>
        <w:rPr>
          <w:rFonts w:ascii="Times New Roman" w:hAnsi="Times New Roman"/>
          <w:sz w:val="28"/>
        </w:rPr>
        <w:t>______________________________________________________</w:t>
      </w:r>
    </w:p>
    <w:p w:rsidR="00545852" w:rsidRDefault="00545852" w:rsidP="00642FB2">
      <w:pPr>
        <w:ind w:firstLine="709"/>
        <w:jc w:val="center"/>
        <w:rPr>
          <w:b/>
          <w:sz w:val="28"/>
          <w:szCs w:val="28"/>
        </w:rPr>
      </w:pPr>
    </w:p>
    <w:p w:rsidR="00545852" w:rsidRDefault="00545852" w:rsidP="00DE091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КВАЛИФИКАЦИОННАЯ РАБОТА</w:t>
      </w:r>
    </w:p>
    <w:p w:rsidR="00545852" w:rsidRDefault="00545852" w:rsidP="00642FB2">
      <w:pPr>
        <w:ind w:firstLine="709"/>
        <w:jc w:val="center"/>
        <w:rPr>
          <w:b/>
          <w:sz w:val="32"/>
          <w:szCs w:val="32"/>
        </w:rPr>
      </w:pPr>
    </w:p>
    <w:p w:rsidR="00545852" w:rsidRPr="00BC5F49" w:rsidRDefault="00545852" w:rsidP="00642FB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(ДИПЛОМНЫЙ ПРОЕКТ)</w:t>
      </w:r>
    </w:p>
    <w:p w:rsidR="00545852" w:rsidRDefault="00545852" w:rsidP="00642FB2">
      <w:pPr>
        <w:ind w:firstLine="709"/>
        <w:jc w:val="center"/>
        <w:rPr>
          <w:b/>
          <w:sz w:val="28"/>
          <w:szCs w:val="28"/>
        </w:rPr>
      </w:pPr>
    </w:p>
    <w:p w:rsidR="00545852" w:rsidRDefault="00545852" w:rsidP="00642FB2">
      <w:pPr>
        <w:ind w:firstLine="709"/>
        <w:jc w:val="center"/>
        <w:rPr>
          <w:sz w:val="28"/>
          <w:szCs w:val="28"/>
        </w:rPr>
      </w:pPr>
      <w:r w:rsidRPr="00BC5F49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 w:rsidRPr="00CC02FC">
        <w:rPr>
          <w:b/>
          <w:sz w:val="28"/>
        </w:rPr>
        <w:t>Выполнил:</w:t>
      </w:r>
      <w:r>
        <w:rPr>
          <w:sz w:val="28"/>
        </w:rPr>
        <w:t xml:space="preserve">                    _______________________</w:t>
      </w:r>
    </w:p>
    <w:p w:rsidR="00545852" w:rsidRPr="0046784F" w:rsidRDefault="00545852" w:rsidP="00642FB2">
      <w:pPr>
        <w:ind w:firstLine="709"/>
        <w:jc w:val="right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(Ф.И.О.) 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специальность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________________________________________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</w:r>
      <w:r>
        <w:rPr>
          <w:noProof/>
          <w:sz w:val="28"/>
          <w:vertAlign w:val="superscript"/>
        </w:rPr>
        <w:tab/>
        <w:t xml:space="preserve">     специализация</w:t>
      </w:r>
    </w:p>
    <w:p w:rsidR="00545852" w:rsidRDefault="00545852" w:rsidP="00642FB2">
      <w:pPr>
        <w:ind w:firstLine="709"/>
        <w:jc w:val="right"/>
        <w:rPr>
          <w:noProof/>
          <w:sz w:val="28"/>
          <w:vertAlign w:val="superscript"/>
        </w:rPr>
      </w:pPr>
      <w:r>
        <w:rPr>
          <w:noProof/>
          <w:sz w:val="28"/>
          <w:vertAlign w:val="superscript"/>
        </w:rPr>
        <w:t>______________________________________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>
        <w:rPr>
          <w:noProof/>
          <w:sz w:val="28"/>
          <w:vertAlign w:val="superscript"/>
        </w:rPr>
        <w:t>форма обучения,  №</w:t>
      </w:r>
      <w:r>
        <w:rPr>
          <w:sz w:val="28"/>
          <w:vertAlign w:val="superscript"/>
        </w:rPr>
        <w:t xml:space="preserve"> группы) </w:t>
      </w:r>
    </w:p>
    <w:p w:rsidR="00545852" w:rsidRDefault="00545852" w:rsidP="00DE091C">
      <w:pPr>
        <w:ind w:firstLine="709"/>
        <w:jc w:val="right"/>
        <w:outlineLvl w:val="0"/>
        <w:rPr>
          <w:sz w:val="28"/>
        </w:rPr>
      </w:pPr>
      <w:r>
        <w:rPr>
          <w:b/>
          <w:sz w:val="28"/>
        </w:rPr>
        <w:t>Научный руководитель</w:t>
      </w:r>
      <w:r>
        <w:rPr>
          <w:sz w:val="28"/>
        </w:rPr>
        <w:t>: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>_____________________</w:t>
      </w:r>
      <w:r>
        <w:rPr>
          <w:noProof/>
          <w:sz w:val="28"/>
        </w:rPr>
        <w:t>_______</w:t>
      </w:r>
    </w:p>
    <w:p w:rsidR="00545852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(ученая степень, ученое звание)</w:t>
      </w:r>
    </w:p>
    <w:p w:rsidR="00545852" w:rsidRDefault="00545852" w:rsidP="00642FB2">
      <w:pPr>
        <w:ind w:firstLine="709"/>
        <w:jc w:val="right"/>
        <w:rPr>
          <w:sz w:val="28"/>
        </w:rPr>
      </w:pPr>
      <w:r>
        <w:rPr>
          <w:sz w:val="28"/>
        </w:rPr>
        <w:t xml:space="preserve">    ___________________________</w:t>
      </w:r>
    </w:p>
    <w:p w:rsidR="00545852" w:rsidRPr="00246505" w:rsidRDefault="00545852" w:rsidP="00642FB2">
      <w:pPr>
        <w:ind w:firstLine="709"/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(должность, Ф.И.О.)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 xml:space="preserve">Допущена к защите: 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>«___» ___________ 201_г.</w:t>
      </w:r>
    </w:p>
    <w:p w:rsidR="00545852" w:rsidRDefault="00545852" w:rsidP="00642FB2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 xml:space="preserve">   _________________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Default="00545852" w:rsidP="00DE091C">
      <w:pPr>
        <w:ind w:firstLine="709"/>
        <w:jc w:val="right"/>
        <w:outlineLvl w:val="0"/>
        <w:rPr>
          <w:sz w:val="24"/>
          <w:szCs w:val="24"/>
        </w:rPr>
      </w:pPr>
      <w:r w:rsidRPr="00086D0E">
        <w:rPr>
          <w:sz w:val="24"/>
          <w:szCs w:val="24"/>
        </w:rPr>
        <w:t xml:space="preserve">Дата защиты </w:t>
      </w:r>
    </w:p>
    <w:p w:rsidR="00545852" w:rsidRDefault="00545852" w:rsidP="00E113FD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>«___» ___________ 201_</w:t>
      </w:r>
      <w:r w:rsidRPr="00E113FD">
        <w:rPr>
          <w:sz w:val="24"/>
          <w:szCs w:val="24"/>
        </w:rPr>
        <w:t xml:space="preserve"> </w:t>
      </w:r>
    </w:p>
    <w:p w:rsidR="00545852" w:rsidRPr="00086D0E" w:rsidRDefault="00545852" w:rsidP="00E113FD">
      <w:pPr>
        <w:ind w:firstLine="709"/>
        <w:jc w:val="right"/>
        <w:rPr>
          <w:sz w:val="24"/>
          <w:szCs w:val="24"/>
        </w:rPr>
      </w:pPr>
      <w:r w:rsidRPr="00086D0E">
        <w:rPr>
          <w:sz w:val="24"/>
          <w:szCs w:val="24"/>
        </w:rPr>
        <w:t>Оценка: ______________________</w:t>
      </w:r>
    </w:p>
    <w:p w:rsidR="00545852" w:rsidRPr="00086D0E" w:rsidRDefault="00545852" w:rsidP="00642FB2">
      <w:pPr>
        <w:ind w:firstLine="709"/>
        <w:jc w:val="right"/>
        <w:rPr>
          <w:sz w:val="24"/>
          <w:szCs w:val="24"/>
        </w:rPr>
      </w:pPr>
    </w:p>
    <w:p w:rsidR="00545852" w:rsidRPr="00086D0E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Default="00545852" w:rsidP="00DE091C">
      <w:pPr>
        <w:ind w:firstLine="709"/>
        <w:jc w:val="center"/>
        <w:outlineLvl w:val="0"/>
        <w:rPr>
          <w:b/>
          <w:noProof/>
          <w:sz w:val="28"/>
        </w:rPr>
      </w:pPr>
      <w:r w:rsidRPr="007B2FFE">
        <w:rPr>
          <w:b/>
          <w:noProof/>
          <w:sz w:val="28"/>
        </w:rPr>
        <w:t>Москва, 201_г.</w:t>
      </w:r>
    </w:p>
    <w:p w:rsidR="00545852" w:rsidRDefault="00545852">
      <w:pPr>
        <w:spacing w:after="200" w:line="276" w:lineRule="auto"/>
        <w:rPr>
          <w:b/>
          <w:noProof/>
          <w:sz w:val="28"/>
        </w:rPr>
      </w:pPr>
      <w:r>
        <w:rPr>
          <w:b/>
          <w:noProof/>
          <w:sz w:val="28"/>
        </w:rPr>
        <w:br w:type="page"/>
      </w:r>
    </w:p>
    <w:p w:rsidR="00545852" w:rsidRPr="007B2FFE" w:rsidRDefault="00545852" w:rsidP="00E113FD">
      <w:pPr>
        <w:ind w:firstLine="709"/>
        <w:jc w:val="center"/>
        <w:rPr>
          <w:b/>
          <w:noProof/>
          <w:sz w:val="28"/>
        </w:rPr>
      </w:pPr>
    </w:p>
    <w:p w:rsidR="00545852" w:rsidRDefault="00545852" w:rsidP="00E113FD">
      <w:pPr>
        <w:ind w:firstLine="709"/>
        <w:jc w:val="right"/>
        <w:rPr>
          <w:sz w:val="28"/>
          <w:szCs w:val="28"/>
        </w:rPr>
      </w:pPr>
      <w:r w:rsidRPr="001B346E">
        <w:rPr>
          <w:b/>
          <w:i/>
          <w:sz w:val="28"/>
          <w:szCs w:val="28"/>
        </w:rPr>
        <w:t>(Приложение № 5).</w:t>
      </w:r>
      <w:r>
        <w:rPr>
          <w:sz w:val="28"/>
          <w:szCs w:val="28"/>
        </w:rPr>
        <w:t xml:space="preserve"> </w:t>
      </w:r>
    </w:p>
    <w:p w:rsidR="00545852" w:rsidRPr="001B346E" w:rsidRDefault="00545852" w:rsidP="00DE091C">
      <w:pPr>
        <w:ind w:firstLine="709"/>
        <w:jc w:val="right"/>
        <w:outlineLvl w:val="0"/>
        <w:rPr>
          <w:b/>
          <w:i/>
          <w:noProof/>
          <w:sz w:val="24"/>
          <w:szCs w:val="24"/>
        </w:rPr>
      </w:pPr>
      <w:r w:rsidRPr="001B346E">
        <w:rPr>
          <w:b/>
          <w:i/>
          <w:noProof/>
          <w:sz w:val="24"/>
          <w:szCs w:val="24"/>
        </w:rPr>
        <w:t xml:space="preserve">Примеры оформления сносок на </w:t>
      </w:r>
      <w:r>
        <w:rPr>
          <w:b/>
          <w:i/>
          <w:noProof/>
          <w:sz w:val="24"/>
          <w:szCs w:val="24"/>
        </w:rPr>
        <w:t xml:space="preserve">источники и </w:t>
      </w:r>
      <w:r w:rsidRPr="001B346E">
        <w:rPr>
          <w:b/>
          <w:i/>
          <w:noProof/>
          <w:sz w:val="24"/>
          <w:szCs w:val="24"/>
        </w:rPr>
        <w:t>литературу</w:t>
      </w:r>
    </w:p>
    <w:p w:rsidR="00545852" w:rsidRPr="00B661B6" w:rsidRDefault="00545852" w:rsidP="00DE091C">
      <w:pPr>
        <w:ind w:firstLine="709"/>
        <w:jc w:val="both"/>
        <w:outlineLvl w:val="0"/>
        <w:rPr>
          <w:b/>
          <w:noProof/>
          <w:sz w:val="28"/>
          <w:u w:val="single"/>
        </w:rPr>
      </w:pPr>
      <w:r w:rsidRPr="00B661B6">
        <w:rPr>
          <w:b/>
          <w:noProof/>
          <w:sz w:val="28"/>
          <w:u w:val="single"/>
        </w:rPr>
        <w:t>Источники</w:t>
      </w:r>
    </w:p>
    <w:p w:rsidR="00545852" w:rsidRPr="00E113FD" w:rsidRDefault="00545852" w:rsidP="00E1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13FD">
        <w:rPr>
          <w:sz w:val="28"/>
          <w:szCs w:val="28"/>
        </w:rPr>
        <w:t>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№ 6-ФКЗ, от 30.12.2008 № 7-ФКЗ) // «Собрание законодательства РФ», 26.01.2009, № 4</w:t>
      </w:r>
    </w:p>
    <w:p w:rsidR="00545852" w:rsidRPr="008043D1" w:rsidRDefault="00545852" w:rsidP="00E17941">
      <w:pPr>
        <w:ind w:firstLine="709"/>
        <w:jc w:val="both"/>
        <w:rPr>
          <w:rFonts w:ascii="Georgia" w:hAnsi="Georgia"/>
          <w:color w:val="1F1F1F"/>
          <w:sz w:val="18"/>
          <w:szCs w:val="18"/>
        </w:rPr>
      </w:pPr>
      <w:r>
        <w:rPr>
          <w:noProof/>
          <w:sz w:val="28"/>
        </w:rPr>
        <w:t>2.Гражданский кодекс Российской Федерации. Ч.III: федер.закон от 26 ноября 2001г.№146-ФЗ//</w:t>
      </w:r>
      <w:r w:rsidRPr="008043D1">
        <w:rPr>
          <w:color w:val="1F1F1F"/>
          <w:sz w:val="21"/>
          <w:szCs w:val="21"/>
        </w:rPr>
        <w:t xml:space="preserve"> </w:t>
      </w:r>
      <w:r w:rsidRPr="008043D1">
        <w:rPr>
          <w:color w:val="1F1F1F"/>
          <w:sz w:val="28"/>
          <w:szCs w:val="28"/>
        </w:rPr>
        <w:t>Собрание законодательства</w:t>
      </w:r>
      <w:r w:rsidRPr="008043D1">
        <w:rPr>
          <w:color w:val="1F1F1F"/>
          <w:sz w:val="21"/>
          <w:szCs w:val="21"/>
        </w:rPr>
        <w:t xml:space="preserve"> </w:t>
      </w:r>
      <w:r>
        <w:rPr>
          <w:noProof/>
          <w:sz w:val="28"/>
        </w:rPr>
        <w:t>РФ.- 2001.-№34.-Ст.1759.</w:t>
      </w:r>
      <w:r w:rsidRPr="008043D1">
        <w:rPr>
          <w:color w:val="1F1F1F"/>
          <w:sz w:val="21"/>
          <w:szCs w:val="21"/>
        </w:rPr>
        <w:t xml:space="preserve"> </w:t>
      </w:r>
    </w:p>
    <w:p w:rsidR="00545852" w:rsidRPr="008043D1" w:rsidRDefault="00545852" w:rsidP="00E17941">
      <w:pPr>
        <w:tabs>
          <w:tab w:val="num" w:pos="1500"/>
        </w:tabs>
        <w:ind w:firstLine="709"/>
        <w:jc w:val="both"/>
        <w:rPr>
          <w:rFonts w:ascii="Georgia" w:hAnsi="Georgia"/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3.</w:t>
      </w:r>
      <w:r w:rsidRPr="008043D1">
        <w:rPr>
          <w:color w:val="1F1F1F"/>
          <w:sz w:val="28"/>
          <w:szCs w:val="28"/>
        </w:rPr>
        <w:t>Уголовный кодекс Российской Федерации от 13.06.1996 г. № 63-ФЗ (ред. от 28.04.2009 г.) // РФ. 1996. № 25. Ст. 2954.</w:t>
      </w:r>
    </w:p>
    <w:p w:rsidR="00545852" w:rsidRPr="00721273" w:rsidRDefault="00545852" w:rsidP="00E17941">
      <w:pPr>
        <w:tabs>
          <w:tab w:val="num" w:pos="1500"/>
        </w:tabs>
        <w:ind w:firstLine="709"/>
        <w:jc w:val="both"/>
        <w:rPr>
          <w:noProof/>
          <w:sz w:val="28"/>
        </w:rPr>
      </w:pPr>
      <w:r>
        <w:rPr>
          <w:color w:val="000000"/>
          <w:sz w:val="28"/>
          <w:szCs w:val="28"/>
        </w:rPr>
        <w:t>3.</w:t>
      </w:r>
      <w:r w:rsidRPr="00721273">
        <w:rPr>
          <w:color w:val="000000"/>
          <w:sz w:val="28"/>
          <w:szCs w:val="28"/>
        </w:rPr>
        <w:t>Федеральный закон от 5 июня 2007 г. № 87-ФЗ О внесении изменений в Уголовно-процессуальный кодекс Российской Федерации и Федеральный закон о прокуратуре Российской Федерации // Собрание законодательства РФ. 2007. № 24. Ст. 2830.</w:t>
      </w:r>
    </w:p>
    <w:p w:rsidR="00545852" w:rsidRPr="00721273" w:rsidRDefault="00545852" w:rsidP="00E17941">
      <w:pPr>
        <w:tabs>
          <w:tab w:val="num" w:pos="-180"/>
          <w:tab w:val="num" w:pos="1500"/>
        </w:tabs>
        <w:ind w:firstLine="709"/>
        <w:jc w:val="both"/>
        <w:rPr>
          <w:noProof/>
          <w:sz w:val="28"/>
        </w:rPr>
      </w:pPr>
      <w:r>
        <w:rPr>
          <w:noProof/>
          <w:sz w:val="28"/>
        </w:rPr>
        <w:t>4.</w:t>
      </w:r>
      <w:r w:rsidRPr="00721273">
        <w:rPr>
          <w:noProof/>
          <w:sz w:val="28"/>
        </w:rPr>
        <w:t>Об утверждении Порядка определения особенностей постановки на учет крупнейших налогоплательщиков-российских организаций:приказ МНС России от 31 августа 2001г № БГ-3-09/319 //Росийская газета.-2001.-3 октября. С.11.</w:t>
      </w:r>
    </w:p>
    <w:p w:rsidR="00545852" w:rsidRDefault="00545852" w:rsidP="00E17941">
      <w:pPr>
        <w:tabs>
          <w:tab w:val="num" w:pos="1500"/>
        </w:tabs>
        <w:ind w:firstLine="709"/>
        <w:jc w:val="both"/>
        <w:rPr>
          <w:noProof/>
          <w:sz w:val="28"/>
        </w:rPr>
      </w:pPr>
      <w:r>
        <w:rPr>
          <w:noProof/>
          <w:sz w:val="28"/>
        </w:rPr>
        <w:t>5.Положение по бухгалтерскому учету «Учет займов и кредитов и затрат по их обслуживанию» ПБУ 15/01: утв.приказом Минфина России от 2 августа 2001г.№ 60н // Российская бизнес-газета.-2001.-2 октября. С.5.</w:t>
      </w: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  <w:u w:val="single"/>
        </w:rPr>
      </w:pPr>
      <w:r w:rsidRPr="008B6690">
        <w:rPr>
          <w:b/>
          <w:noProof/>
          <w:sz w:val="28"/>
          <w:u w:val="single"/>
        </w:rPr>
        <w:t>Монографии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1.Ковалев В.В. Финансовый анализ:методы и процедуры. М.: Финансы и статистика, 2011. С.341.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2.Антонян Ю.М. Насилие.Человек. Общество. М: ВНИИ МВД России, 2010. С.201.</w:t>
      </w:r>
    </w:p>
    <w:p w:rsidR="00545852" w:rsidRPr="008B6690" w:rsidRDefault="00545852" w:rsidP="00DE091C">
      <w:pPr>
        <w:ind w:firstLine="709"/>
        <w:jc w:val="both"/>
        <w:outlineLvl w:val="0"/>
        <w:rPr>
          <w:b/>
          <w:noProof/>
          <w:sz w:val="28"/>
          <w:u w:val="single"/>
        </w:rPr>
      </w:pPr>
      <w:r w:rsidRPr="008B6690">
        <w:rPr>
          <w:b/>
          <w:noProof/>
          <w:sz w:val="28"/>
          <w:u w:val="single"/>
        </w:rPr>
        <w:t>Учебники и учебные пособия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1.Акоев К.Л., Пинкевич Т.В. Уголовное право России (Общая и особенная часть). Ставрополь, 2000. С.56.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2.Гражданское право /Под ред.Е.А. Суханова.-М.: Юрист, 2000. С.38.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3. Агафонова Н.Н. Гражданское право: учебное пособие для вузов. Изд.2-е, перераб.и доп. М.: Юрист,2002. С.540.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 w:rsidRPr="00671438">
        <w:rPr>
          <w:b/>
          <w:noProof/>
          <w:sz w:val="28"/>
        </w:rPr>
        <w:t>Статьи из сборников научных трудов и материалов конференций.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</w:p>
    <w:p w:rsidR="00545852" w:rsidRDefault="00545852" w:rsidP="00E17941">
      <w:pPr>
        <w:ind w:firstLine="709"/>
        <w:jc w:val="both"/>
        <w:rPr>
          <w:noProof/>
          <w:sz w:val="28"/>
        </w:rPr>
      </w:pPr>
      <w:r w:rsidRPr="00671438">
        <w:rPr>
          <w:noProof/>
          <w:sz w:val="28"/>
        </w:rPr>
        <w:t>1.</w:t>
      </w:r>
      <w:r>
        <w:rPr>
          <w:noProof/>
          <w:sz w:val="28"/>
        </w:rPr>
        <w:t>Виноградов В.А. Межэтнические конфликты:генезис и проблемы их разрешения / Сборник научных трудов СГУ, № 34. –Ставрополь,2013. С.34-35.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2.Филипова Т.П. Проблемы истории  государства и права в преподавании в вузах МВД России: Сб материалов межвузовской научно-практической конференции-Красноярск: КВШ МВД России, 2005. С.145-149.</w:t>
      </w:r>
    </w:p>
    <w:p w:rsidR="00545852" w:rsidRDefault="00545852" w:rsidP="00E17941">
      <w:pPr>
        <w:ind w:firstLine="709"/>
        <w:jc w:val="both"/>
        <w:rPr>
          <w:b/>
          <w:noProof/>
          <w:sz w:val="28"/>
          <w:u w:val="single"/>
        </w:rPr>
      </w:pPr>
    </w:p>
    <w:p w:rsidR="00545852" w:rsidRDefault="00545852" w:rsidP="00E17941">
      <w:pPr>
        <w:ind w:firstLine="709"/>
        <w:jc w:val="both"/>
        <w:rPr>
          <w:b/>
          <w:noProof/>
          <w:sz w:val="28"/>
          <w:u w:val="single"/>
        </w:rPr>
      </w:pP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  <w:u w:val="single"/>
        </w:rPr>
      </w:pPr>
      <w:r w:rsidRPr="00892B7A">
        <w:rPr>
          <w:b/>
          <w:noProof/>
          <w:sz w:val="28"/>
          <w:u w:val="single"/>
        </w:rPr>
        <w:t>Статьи из журналов и газет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1. Герасименко Г.А. Местное самоуправление в России //Государство и право.- 2012.-№6.-С.15.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2. Кобрин В.Б. Экономическая политика России:стратегия и перспективы.// Комсомольская правда.-2009.-26 июля. С.2.</w:t>
      </w:r>
    </w:p>
    <w:p w:rsidR="00545852" w:rsidRPr="004620DD" w:rsidRDefault="00545852" w:rsidP="00DE091C">
      <w:pPr>
        <w:ind w:firstLine="709"/>
        <w:jc w:val="both"/>
        <w:outlineLvl w:val="0"/>
        <w:rPr>
          <w:color w:val="1F1F1F"/>
          <w:sz w:val="28"/>
          <w:szCs w:val="28"/>
        </w:rPr>
      </w:pPr>
      <w:r w:rsidRPr="004620DD">
        <w:rPr>
          <w:b/>
          <w:bCs/>
          <w:color w:val="1F1F1F"/>
          <w:sz w:val="28"/>
          <w:szCs w:val="28"/>
        </w:rPr>
        <w:t>Опубликованные материалы судебной практики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1. </w:t>
      </w:r>
      <w:r w:rsidRPr="004620DD">
        <w:rPr>
          <w:color w:val="1F1F1F"/>
          <w:sz w:val="28"/>
          <w:szCs w:val="28"/>
        </w:rPr>
        <w:t>Определение Верховного суда РФ от 28 ян</w:t>
      </w:r>
      <w:r>
        <w:rPr>
          <w:color w:val="1F1F1F"/>
          <w:sz w:val="28"/>
          <w:szCs w:val="28"/>
        </w:rPr>
        <w:t>варя 2003г. по делу № 61-В02-6</w:t>
      </w:r>
      <w:r w:rsidRPr="004620DD">
        <w:rPr>
          <w:color w:val="1F1F1F"/>
          <w:sz w:val="28"/>
          <w:szCs w:val="28"/>
        </w:rPr>
        <w:t>// Бюллетень Верховного Суда Российской Федерации. – 2003. – №2. – С. 14.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2. </w:t>
      </w:r>
      <w:r w:rsidRPr="004620DD">
        <w:rPr>
          <w:color w:val="1F1F1F"/>
          <w:sz w:val="28"/>
          <w:szCs w:val="28"/>
        </w:rPr>
        <w:t>Постановление Президиума Пензенского облас</w:t>
      </w:r>
      <w:r>
        <w:rPr>
          <w:color w:val="1F1F1F"/>
          <w:sz w:val="28"/>
          <w:szCs w:val="28"/>
        </w:rPr>
        <w:t>тного суда от 14 января 1994г.</w:t>
      </w:r>
      <w:r w:rsidRPr="004620DD">
        <w:rPr>
          <w:color w:val="1F1F1F"/>
          <w:sz w:val="28"/>
          <w:szCs w:val="28"/>
        </w:rPr>
        <w:t>// Судебная практика по уголовно-процессуальным спорам: Сборник постановлений, решений и</w:t>
      </w:r>
      <w:r>
        <w:rPr>
          <w:color w:val="1F1F1F"/>
          <w:sz w:val="28"/>
          <w:szCs w:val="28"/>
        </w:rPr>
        <w:t xml:space="preserve"> определений федеральных судов.– М.: НОРМА-ИНФРА-М, 1999.</w:t>
      </w:r>
      <w:r w:rsidRPr="004620DD">
        <w:rPr>
          <w:color w:val="1F1F1F"/>
          <w:sz w:val="28"/>
          <w:szCs w:val="28"/>
        </w:rPr>
        <w:t>– С. 56.</w:t>
      </w:r>
    </w:p>
    <w:p w:rsidR="00545852" w:rsidRPr="004620DD" w:rsidRDefault="00545852" w:rsidP="00DE091C">
      <w:pPr>
        <w:ind w:firstLine="709"/>
        <w:jc w:val="both"/>
        <w:outlineLvl w:val="0"/>
        <w:rPr>
          <w:color w:val="1F1F1F"/>
          <w:sz w:val="28"/>
          <w:szCs w:val="28"/>
        </w:rPr>
      </w:pPr>
      <w:r w:rsidRPr="004620DD">
        <w:rPr>
          <w:b/>
          <w:bCs/>
          <w:color w:val="1F1F1F"/>
          <w:sz w:val="28"/>
          <w:szCs w:val="28"/>
        </w:rPr>
        <w:t>Неопубликованные материалы судебной практики</w:t>
      </w:r>
    </w:p>
    <w:p w:rsidR="00545852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1. </w:t>
      </w:r>
      <w:r w:rsidRPr="004620DD">
        <w:rPr>
          <w:color w:val="1F1F1F"/>
          <w:sz w:val="28"/>
          <w:szCs w:val="28"/>
        </w:rPr>
        <w:t>Приговор Кировского районного суда г. Омска от 2</w:t>
      </w:r>
      <w:r>
        <w:rPr>
          <w:color w:val="1F1F1F"/>
          <w:sz w:val="28"/>
          <w:szCs w:val="28"/>
        </w:rPr>
        <w:t>9.09.2004 г. по обвинению Рудиш О.В.</w:t>
      </w:r>
      <w:r w:rsidRPr="004620DD">
        <w:rPr>
          <w:color w:val="1F1F1F"/>
          <w:sz w:val="28"/>
          <w:szCs w:val="28"/>
        </w:rPr>
        <w:t>// Архив Кировского районного суда г. Омска за 2004 год. Уголовное дело № 1-857.</w:t>
      </w:r>
    </w:p>
    <w:p w:rsidR="00545852" w:rsidRDefault="00545852" w:rsidP="00E17941">
      <w:pPr>
        <w:ind w:firstLine="709"/>
        <w:jc w:val="both"/>
        <w:rPr>
          <w:color w:val="1F1F1F"/>
          <w:sz w:val="28"/>
          <w:szCs w:val="28"/>
        </w:rPr>
      </w:pPr>
    </w:p>
    <w:p w:rsidR="00545852" w:rsidRPr="00B107F7" w:rsidRDefault="00545852" w:rsidP="00DE091C">
      <w:pPr>
        <w:ind w:firstLine="709"/>
        <w:jc w:val="both"/>
        <w:outlineLvl w:val="0"/>
        <w:rPr>
          <w:color w:val="1F1F1F"/>
          <w:sz w:val="28"/>
          <w:szCs w:val="28"/>
        </w:rPr>
      </w:pPr>
      <w:r w:rsidRPr="00B107F7">
        <w:rPr>
          <w:b/>
          <w:bCs/>
          <w:color w:val="1F1F1F"/>
          <w:sz w:val="28"/>
          <w:szCs w:val="28"/>
        </w:rPr>
        <w:t>Диссертация</w:t>
      </w:r>
    </w:p>
    <w:p w:rsidR="00545852" w:rsidRPr="00B107F7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</w:t>
      </w:r>
      <w:r w:rsidRPr="00B107F7">
        <w:rPr>
          <w:color w:val="1F1F1F"/>
          <w:sz w:val="28"/>
          <w:szCs w:val="28"/>
        </w:rPr>
        <w:t>Турышев А.А. Информация как признак составов преступлений в сфере экономической деятельности: Дис… канд. юрид. наук. Омск, 2006. С. 15.</w:t>
      </w:r>
    </w:p>
    <w:p w:rsidR="00545852" w:rsidRDefault="00545852" w:rsidP="00E17941">
      <w:pPr>
        <w:ind w:firstLine="709"/>
        <w:jc w:val="both"/>
        <w:rPr>
          <w:b/>
          <w:bCs/>
          <w:color w:val="1F1F1F"/>
          <w:sz w:val="28"/>
          <w:szCs w:val="28"/>
        </w:rPr>
      </w:pPr>
    </w:p>
    <w:p w:rsidR="00545852" w:rsidRPr="00B107F7" w:rsidRDefault="00545852" w:rsidP="00DE091C">
      <w:pPr>
        <w:ind w:firstLine="709"/>
        <w:jc w:val="both"/>
        <w:outlineLvl w:val="0"/>
        <w:rPr>
          <w:color w:val="1F1F1F"/>
          <w:sz w:val="28"/>
          <w:szCs w:val="28"/>
        </w:rPr>
      </w:pPr>
      <w:r w:rsidRPr="00B107F7">
        <w:rPr>
          <w:b/>
          <w:bCs/>
          <w:color w:val="1F1F1F"/>
          <w:sz w:val="28"/>
          <w:szCs w:val="28"/>
        </w:rPr>
        <w:t>Автореферат</w:t>
      </w:r>
    </w:p>
    <w:p w:rsidR="00545852" w:rsidRPr="00B107F7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</w:t>
      </w:r>
      <w:r w:rsidRPr="00B107F7">
        <w:rPr>
          <w:color w:val="1F1F1F"/>
          <w:sz w:val="28"/>
          <w:szCs w:val="28"/>
        </w:rPr>
        <w:t>Турышев А.А. Информация как признак составов преступлений в сфере экономической деятельности: Автореф. дис... канд. юрид. наук. Омск, 2006. С. 19.</w:t>
      </w:r>
    </w:p>
    <w:p w:rsidR="00545852" w:rsidRPr="00B107F7" w:rsidRDefault="00545852" w:rsidP="00E17941">
      <w:pPr>
        <w:ind w:firstLine="709"/>
        <w:jc w:val="both"/>
        <w:rPr>
          <w:color w:val="1F1F1F"/>
          <w:sz w:val="28"/>
          <w:szCs w:val="28"/>
        </w:rPr>
      </w:pPr>
    </w:p>
    <w:p w:rsidR="00545852" w:rsidRDefault="00545852" w:rsidP="00DE091C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620DD">
        <w:rPr>
          <w:b/>
          <w:bCs/>
          <w:sz w:val="28"/>
          <w:szCs w:val="28"/>
        </w:rPr>
        <w:t>Материалы из Интернета и справочно-правовых систем</w:t>
      </w:r>
      <w:r>
        <w:rPr>
          <w:b/>
          <w:bCs/>
          <w:sz w:val="28"/>
          <w:szCs w:val="28"/>
        </w:rPr>
        <w:t>:</w:t>
      </w:r>
    </w:p>
    <w:p w:rsidR="00545852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 w:rsidRPr="004620DD">
        <w:rPr>
          <w:color w:val="1F1F1F"/>
          <w:sz w:val="28"/>
          <w:szCs w:val="28"/>
        </w:rPr>
        <w:t>Оформление сносок на электронные ресурсы  происходит как на обычные документы (определили вид и записали в соответствующем формате), но с особенностями указания источника (CDROM, DVDR, интернет ресурс, справочно-поисковые системы): лазерный диск:1электрон. опт. диск (CD-ROM), Интернет ресурс: URL: http://www.lawtech.ru/forum/ (дата обращения: 20.01.2011), справочно-поисковые системы: // Консультант плюс.</w:t>
      </w:r>
    </w:p>
    <w:p w:rsidR="00545852" w:rsidRDefault="00545852" w:rsidP="00E17941">
      <w:pPr>
        <w:ind w:firstLine="709"/>
        <w:jc w:val="both"/>
        <w:rPr>
          <w:color w:val="1F1F1F"/>
          <w:sz w:val="28"/>
          <w:szCs w:val="28"/>
        </w:rPr>
      </w:pPr>
    </w:p>
    <w:p w:rsidR="00545852" w:rsidRPr="004620DD" w:rsidRDefault="00545852" w:rsidP="00DE091C">
      <w:pPr>
        <w:ind w:firstLine="709"/>
        <w:jc w:val="both"/>
        <w:outlineLvl w:val="0"/>
        <w:rPr>
          <w:i/>
          <w:color w:val="1F1F1F"/>
          <w:sz w:val="28"/>
          <w:szCs w:val="28"/>
        </w:rPr>
      </w:pPr>
      <w:r w:rsidRPr="004620DD">
        <w:rPr>
          <w:b/>
          <w:bCs/>
          <w:i/>
          <w:color w:val="1F1F1F"/>
          <w:sz w:val="28"/>
          <w:szCs w:val="28"/>
        </w:rPr>
        <w:t>Учебное пособие на дисках: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</w:t>
      </w:r>
      <w:r w:rsidRPr="004620DD">
        <w:rPr>
          <w:color w:val="1F1F1F"/>
          <w:sz w:val="28"/>
          <w:szCs w:val="28"/>
        </w:rPr>
        <w:t>Турышев А.Д., Турышев А.А., Марфицин Г.П. Курс уголовного права. Общая часть. М.: Новый диск, 2002. 1 электрон. опт. диск (CD-ROM)</w:t>
      </w:r>
    </w:p>
    <w:p w:rsidR="00545852" w:rsidRDefault="00545852" w:rsidP="00E17941">
      <w:pPr>
        <w:ind w:firstLine="709"/>
        <w:jc w:val="both"/>
        <w:rPr>
          <w:b/>
          <w:bCs/>
          <w:color w:val="1F1F1F"/>
          <w:sz w:val="28"/>
          <w:szCs w:val="28"/>
        </w:rPr>
      </w:pPr>
    </w:p>
    <w:p w:rsidR="00545852" w:rsidRPr="004620DD" w:rsidRDefault="00545852" w:rsidP="00DE091C">
      <w:pPr>
        <w:ind w:firstLine="709"/>
        <w:jc w:val="both"/>
        <w:outlineLvl w:val="0"/>
        <w:rPr>
          <w:i/>
          <w:color w:val="1F1F1F"/>
          <w:sz w:val="28"/>
          <w:szCs w:val="28"/>
        </w:rPr>
      </w:pPr>
      <w:r w:rsidRPr="004620DD">
        <w:rPr>
          <w:b/>
          <w:bCs/>
          <w:i/>
          <w:color w:val="1F1F1F"/>
          <w:sz w:val="28"/>
          <w:szCs w:val="28"/>
        </w:rPr>
        <w:t>Научная статья в электронном журнале: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</w:t>
      </w:r>
      <w:r w:rsidRPr="004620DD">
        <w:rPr>
          <w:color w:val="1F1F1F"/>
          <w:sz w:val="28"/>
          <w:szCs w:val="28"/>
        </w:rPr>
        <w:t>Турышев А.А. О переходе к пр</w:t>
      </w:r>
      <w:r>
        <w:rPr>
          <w:color w:val="1F1F1F"/>
          <w:sz w:val="28"/>
          <w:szCs w:val="28"/>
        </w:rPr>
        <w:t>аву информационного общества</w:t>
      </w:r>
      <w:r w:rsidRPr="004620DD">
        <w:rPr>
          <w:color w:val="1F1F1F"/>
          <w:sz w:val="28"/>
          <w:szCs w:val="28"/>
        </w:rPr>
        <w:t>// Правовые технологии. 2011. № 1. С. 15. URL:</w:t>
      </w:r>
      <w:hyperlink r:id="rId5" w:tooltip="http://www.lawtech.ru" w:history="1">
        <w:r w:rsidRPr="004620DD">
          <w:rPr>
            <w:color w:val="669ACC"/>
            <w:sz w:val="28"/>
            <w:szCs w:val="28"/>
          </w:rPr>
          <w:t>http://www.lawtech.ru</w:t>
        </w:r>
      </w:hyperlink>
      <w:r w:rsidRPr="004620DD">
        <w:rPr>
          <w:color w:val="1F1F1F"/>
          <w:sz w:val="28"/>
          <w:szCs w:val="28"/>
        </w:rPr>
        <w:t xml:space="preserve"> (дата обращения: 20.01.201</w:t>
      </w:r>
      <w:r>
        <w:rPr>
          <w:color w:val="1F1F1F"/>
          <w:sz w:val="28"/>
          <w:szCs w:val="28"/>
        </w:rPr>
        <w:t>4</w:t>
      </w:r>
      <w:r w:rsidRPr="004620DD">
        <w:rPr>
          <w:color w:val="1F1F1F"/>
          <w:sz w:val="28"/>
          <w:szCs w:val="28"/>
        </w:rPr>
        <w:t>).</w:t>
      </w:r>
    </w:p>
    <w:p w:rsidR="00545852" w:rsidRDefault="00545852" w:rsidP="00E17941">
      <w:pPr>
        <w:ind w:firstLine="709"/>
        <w:jc w:val="both"/>
        <w:rPr>
          <w:b/>
          <w:bCs/>
          <w:color w:val="1F1F1F"/>
          <w:sz w:val="28"/>
          <w:szCs w:val="28"/>
        </w:rPr>
      </w:pPr>
    </w:p>
    <w:p w:rsidR="00545852" w:rsidRPr="004620DD" w:rsidRDefault="00545852" w:rsidP="00DE091C">
      <w:pPr>
        <w:ind w:firstLine="709"/>
        <w:jc w:val="both"/>
        <w:outlineLvl w:val="0"/>
        <w:rPr>
          <w:i/>
          <w:color w:val="1F1F1F"/>
          <w:sz w:val="28"/>
          <w:szCs w:val="28"/>
        </w:rPr>
      </w:pPr>
      <w:r w:rsidRPr="004620DD">
        <w:rPr>
          <w:b/>
          <w:bCs/>
          <w:i/>
          <w:color w:val="1F1F1F"/>
          <w:sz w:val="28"/>
          <w:szCs w:val="28"/>
        </w:rPr>
        <w:t>Форум: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1.Уголовное право: форум</w:t>
      </w:r>
      <w:r w:rsidRPr="004620DD">
        <w:rPr>
          <w:color w:val="1F1F1F"/>
          <w:sz w:val="28"/>
          <w:szCs w:val="28"/>
        </w:rPr>
        <w:t>// Правовые тех</w:t>
      </w:r>
      <w:r>
        <w:rPr>
          <w:color w:val="1F1F1F"/>
          <w:sz w:val="28"/>
          <w:szCs w:val="28"/>
        </w:rPr>
        <w:t>нологии: сайт. Омск, 2011. URL:</w:t>
      </w:r>
      <w:r w:rsidRPr="004620DD">
        <w:rPr>
          <w:color w:val="1F1F1F"/>
          <w:sz w:val="28"/>
          <w:szCs w:val="28"/>
        </w:rPr>
        <w:t>http://www.lawtech.ru/forum/ (дата обращения: 20.01.2014).</w:t>
      </w:r>
    </w:p>
    <w:p w:rsidR="00545852" w:rsidRDefault="00545852" w:rsidP="00E17941">
      <w:pPr>
        <w:ind w:firstLine="709"/>
        <w:jc w:val="both"/>
        <w:rPr>
          <w:b/>
          <w:bCs/>
          <w:color w:val="1F1F1F"/>
          <w:sz w:val="28"/>
          <w:szCs w:val="28"/>
        </w:rPr>
      </w:pPr>
    </w:p>
    <w:p w:rsidR="00545852" w:rsidRPr="004620DD" w:rsidRDefault="00545852" w:rsidP="00DE091C">
      <w:pPr>
        <w:ind w:firstLine="709"/>
        <w:jc w:val="both"/>
        <w:outlineLvl w:val="0"/>
        <w:rPr>
          <w:i/>
          <w:color w:val="1F1F1F"/>
          <w:sz w:val="28"/>
          <w:szCs w:val="28"/>
        </w:rPr>
      </w:pPr>
      <w:r w:rsidRPr="004620DD">
        <w:rPr>
          <w:b/>
          <w:bCs/>
          <w:i/>
          <w:color w:val="1F1F1F"/>
          <w:sz w:val="28"/>
          <w:szCs w:val="28"/>
        </w:rPr>
        <w:t>Консультант, Гарант …</w:t>
      </w:r>
    </w:p>
    <w:p w:rsidR="00545852" w:rsidRPr="004620DD" w:rsidRDefault="00545852" w:rsidP="00E17941">
      <w:pPr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</w:t>
      </w:r>
      <w:r w:rsidRPr="004620DD">
        <w:rPr>
          <w:color w:val="1F1F1F"/>
          <w:sz w:val="28"/>
          <w:szCs w:val="28"/>
        </w:rPr>
        <w:t>Конституция Российской Федерации от 12.12.1993г. (в ред. от 30.12.2008г.) // Консультант плюс</w:t>
      </w:r>
    </w:p>
    <w:p w:rsidR="00545852" w:rsidRPr="004620DD" w:rsidRDefault="00545852" w:rsidP="00E17941">
      <w:pPr>
        <w:ind w:firstLine="709"/>
        <w:jc w:val="both"/>
        <w:rPr>
          <w:noProof/>
          <w:sz w:val="28"/>
          <w:szCs w:val="28"/>
        </w:rPr>
      </w:pPr>
    </w:p>
    <w:p w:rsidR="00545852" w:rsidRPr="004620DD" w:rsidRDefault="00545852" w:rsidP="00E17941">
      <w:pPr>
        <w:ind w:firstLine="709"/>
        <w:jc w:val="both"/>
        <w:rPr>
          <w:noProof/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852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Default="00545852" w:rsidP="00E113FD">
      <w:pPr>
        <w:ind w:firstLine="709"/>
        <w:jc w:val="right"/>
        <w:rPr>
          <w:b/>
          <w:i/>
          <w:sz w:val="24"/>
          <w:szCs w:val="24"/>
        </w:rPr>
      </w:pPr>
      <w:r w:rsidRPr="00693CF7">
        <w:rPr>
          <w:b/>
          <w:bCs/>
          <w:i/>
          <w:sz w:val="28"/>
          <w:szCs w:val="28"/>
          <w:u w:val="single"/>
        </w:rPr>
        <w:t>(Приложение № 6):</w:t>
      </w:r>
    </w:p>
    <w:p w:rsidR="00545852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i/>
          <w:sz w:val="24"/>
          <w:szCs w:val="24"/>
        </w:rPr>
      </w:pPr>
    </w:p>
    <w:p w:rsidR="00545852" w:rsidRPr="00E113FD" w:rsidRDefault="00545852" w:rsidP="00DE091C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E113FD">
        <w:rPr>
          <w:b/>
          <w:i/>
          <w:sz w:val="28"/>
          <w:szCs w:val="28"/>
        </w:rPr>
        <w:t>Общие правила оформления списка источников и литературы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источники оформляются в строгой иерархии с указанием места и года его опубликования.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2.Монографическая литература располагается в алфавитном порядке от первой буквы фамилии автора.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совпадении первой буквы фамилии авторов очередность их определяется по второй букве (третьей и т.д.).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 использовании нескольких работ одного и того же автора работы располагаются в хронологическом порядке по году издания работы.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оформлении списка литературы необходимо в каждой работе указывать количество страниц в данной книге.</w:t>
      </w:r>
    </w:p>
    <w:p w:rsidR="00545852" w:rsidRPr="0018335C" w:rsidRDefault="00545852" w:rsidP="00DE091C">
      <w:pPr>
        <w:ind w:firstLine="709"/>
        <w:jc w:val="both"/>
        <w:outlineLvl w:val="0"/>
        <w:rPr>
          <w:b/>
          <w:sz w:val="28"/>
          <w:szCs w:val="28"/>
        </w:rPr>
      </w:pPr>
      <w:r w:rsidRPr="0018335C">
        <w:rPr>
          <w:b/>
          <w:sz w:val="28"/>
          <w:szCs w:val="28"/>
        </w:rPr>
        <w:t xml:space="preserve"> Например:</w:t>
      </w:r>
    </w:p>
    <w:p w:rsidR="00545852" w:rsidRDefault="00545852" w:rsidP="00E17941">
      <w:pPr>
        <w:ind w:firstLine="709"/>
        <w:jc w:val="both"/>
        <w:rPr>
          <w:i/>
          <w:noProof/>
          <w:sz w:val="28"/>
        </w:rPr>
      </w:pPr>
      <w:r w:rsidRPr="0018335C">
        <w:rPr>
          <w:i/>
          <w:noProof/>
          <w:sz w:val="28"/>
        </w:rPr>
        <w:t>Агафонова Н.Н. Гражданское право: учебное пособие для вузов. Изд.2-е, перераб</w:t>
      </w:r>
      <w:r>
        <w:rPr>
          <w:i/>
          <w:noProof/>
          <w:sz w:val="28"/>
        </w:rPr>
        <w:t xml:space="preserve">. </w:t>
      </w:r>
      <w:r w:rsidRPr="0018335C">
        <w:rPr>
          <w:i/>
          <w:noProof/>
          <w:sz w:val="28"/>
        </w:rPr>
        <w:t>.и доп.- М.: Юрист,</w:t>
      </w:r>
      <w:r>
        <w:rPr>
          <w:i/>
          <w:noProof/>
          <w:sz w:val="28"/>
        </w:rPr>
        <w:t xml:space="preserve"> </w:t>
      </w:r>
      <w:r w:rsidRPr="0018335C">
        <w:rPr>
          <w:i/>
          <w:noProof/>
          <w:sz w:val="28"/>
        </w:rPr>
        <w:t xml:space="preserve">2002.- </w:t>
      </w:r>
      <w:r>
        <w:rPr>
          <w:i/>
          <w:noProof/>
          <w:sz w:val="28"/>
        </w:rPr>
        <w:t>5</w:t>
      </w:r>
      <w:r w:rsidRPr="0018335C">
        <w:rPr>
          <w:i/>
          <w:noProof/>
          <w:sz w:val="28"/>
        </w:rPr>
        <w:t>4</w:t>
      </w:r>
      <w:r>
        <w:rPr>
          <w:i/>
          <w:noProof/>
          <w:sz w:val="28"/>
        </w:rPr>
        <w:t>2с</w:t>
      </w:r>
      <w:r w:rsidRPr="0018335C">
        <w:rPr>
          <w:i/>
          <w:noProof/>
          <w:sz w:val="28"/>
        </w:rPr>
        <w:t>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 w:rsidRPr="00B35274">
        <w:rPr>
          <w:noProof/>
          <w:sz w:val="28"/>
        </w:rPr>
        <w:t>6.</w:t>
      </w:r>
      <w:r>
        <w:rPr>
          <w:noProof/>
          <w:sz w:val="28"/>
        </w:rPr>
        <w:t xml:space="preserve"> Периодическая печать располагается в следующей последовательности: сначала указываются  журнальные статьи, а затем газетные, при этом, в первую очередь - статьи федеральных журналов и газет, а затем регионального и местного значения.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7. Нумерация источников и литературы сквозная, но при этом рекомендуется отделять источники, монографии и т.п. 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 w:rsidRPr="00B35274">
        <w:rPr>
          <w:b/>
          <w:noProof/>
          <w:sz w:val="28"/>
        </w:rPr>
        <w:t>Например</w:t>
      </w:r>
      <w:r>
        <w:rPr>
          <w:noProof/>
          <w:sz w:val="28"/>
        </w:rPr>
        <w:t>:</w:t>
      </w: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 w:rsidRPr="00B35274">
        <w:rPr>
          <w:b/>
          <w:noProof/>
          <w:sz w:val="28"/>
        </w:rPr>
        <w:t>Список источников и литературы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t>Источники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1.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2.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3.</w:t>
      </w: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t>Литература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5.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6.</w:t>
      </w:r>
    </w:p>
    <w:p w:rsidR="00545852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t>Периодическая печать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7.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8.</w:t>
      </w:r>
    </w:p>
    <w:p w:rsidR="00545852" w:rsidRPr="00B35274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b/>
          <w:noProof/>
          <w:sz w:val="28"/>
        </w:rPr>
        <w:t>9.</w:t>
      </w:r>
    </w:p>
    <w:p w:rsidR="00545852" w:rsidRPr="00D035FC" w:rsidRDefault="00545852" w:rsidP="00DE091C">
      <w:pPr>
        <w:ind w:firstLine="709"/>
        <w:jc w:val="both"/>
        <w:outlineLvl w:val="0"/>
        <w:rPr>
          <w:b/>
          <w:noProof/>
          <w:sz w:val="28"/>
        </w:rPr>
      </w:pPr>
      <w:r w:rsidRPr="00D035FC">
        <w:rPr>
          <w:b/>
          <w:noProof/>
          <w:sz w:val="28"/>
        </w:rPr>
        <w:t>Интернет-ресурсы</w:t>
      </w:r>
    </w:p>
    <w:p w:rsidR="00545852" w:rsidRPr="00D035FC" w:rsidRDefault="00545852" w:rsidP="00E17941">
      <w:pPr>
        <w:ind w:firstLine="709"/>
        <w:jc w:val="both"/>
        <w:rPr>
          <w:b/>
          <w:noProof/>
          <w:sz w:val="28"/>
        </w:rPr>
      </w:pPr>
      <w:r w:rsidRPr="00D035FC">
        <w:rPr>
          <w:b/>
          <w:noProof/>
          <w:sz w:val="28"/>
        </w:rPr>
        <w:t>10</w:t>
      </w:r>
      <w:r>
        <w:rPr>
          <w:b/>
          <w:noProof/>
          <w:sz w:val="28"/>
        </w:rPr>
        <w:t>.</w:t>
      </w:r>
      <w:r w:rsidRPr="00D035FC">
        <w:rPr>
          <w:b/>
          <w:noProof/>
          <w:sz w:val="28"/>
        </w:rPr>
        <w:t xml:space="preserve">                      </w:t>
      </w: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13FD">
      <w:pPr>
        <w:ind w:firstLine="709"/>
        <w:jc w:val="right"/>
        <w:rPr>
          <w:b/>
          <w:bCs/>
          <w:i/>
          <w:sz w:val="28"/>
          <w:szCs w:val="28"/>
          <w:u w:val="single"/>
        </w:rPr>
      </w:pPr>
    </w:p>
    <w:p w:rsidR="00545852" w:rsidRDefault="00545852" w:rsidP="00E113FD">
      <w:pPr>
        <w:ind w:firstLine="709"/>
        <w:jc w:val="right"/>
        <w:rPr>
          <w:b/>
          <w:i/>
          <w:sz w:val="24"/>
          <w:szCs w:val="24"/>
        </w:rPr>
      </w:pPr>
      <w:r w:rsidRPr="00693CF7">
        <w:rPr>
          <w:b/>
          <w:bCs/>
          <w:i/>
          <w:sz w:val="28"/>
          <w:szCs w:val="28"/>
          <w:u w:val="single"/>
        </w:rPr>
        <w:t xml:space="preserve">(Приложение № </w:t>
      </w:r>
      <w:r>
        <w:rPr>
          <w:b/>
          <w:bCs/>
          <w:i/>
          <w:sz w:val="28"/>
          <w:szCs w:val="28"/>
          <w:u w:val="single"/>
        </w:rPr>
        <w:t>7</w:t>
      </w:r>
      <w:r w:rsidRPr="00693CF7">
        <w:rPr>
          <w:b/>
          <w:bCs/>
          <w:i/>
          <w:sz w:val="28"/>
          <w:szCs w:val="28"/>
          <w:u w:val="single"/>
        </w:rPr>
        <w:t>):</w:t>
      </w:r>
    </w:p>
    <w:p w:rsidR="00545852" w:rsidRDefault="00545852" w:rsidP="00E17941">
      <w:pPr>
        <w:ind w:firstLine="709"/>
        <w:jc w:val="both"/>
        <w:rPr>
          <w:b/>
          <w:noProof/>
          <w:sz w:val="28"/>
        </w:rPr>
      </w:pPr>
    </w:p>
    <w:p w:rsidR="00545852" w:rsidRPr="00E113FD" w:rsidRDefault="00545852" w:rsidP="00DE091C">
      <w:pPr>
        <w:ind w:firstLine="709"/>
        <w:jc w:val="both"/>
        <w:outlineLvl w:val="0"/>
        <w:rPr>
          <w:b/>
          <w:i/>
          <w:noProof/>
          <w:sz w:val="28"/>
          <w:szCs w:val="28"/>
        </w:rPr>
      </w:pPr>
      <w:r w:rsidRPr="00E113FD">
        <w:rPr>
          <w:b/>
          <w:i/>
          <w:noProof/>
          <w:sz w:val="28"/>
          <w:szCs w:val="28"/>
        </w:rPr>
        <w:t>Правила оформления сносок и примечаний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Сноски оформляются в конце страницы, на которой расположена цитата или мысль автора книги (источника). Для этого в конце цитаты ставится цифра, обозначающая порядковый номер цитаты (мысли) на данной странице. Внизу страницы, под чертой, отделяющий сноски от основного текста, этот номер повторяется и за ним следует указание на источник этой цитаты (мысли) с указанием страницы. </w:t>
      </w:r>
      <w:r w:rsidRPr="001C0128">
        <w:rPr>
          <w:b/>
          <w:noProof/>
          <w:sz w:val="28"/>
        </w:rPr>
        <w:t>Например:</w:t>
      </w:r>
    </w:p>
    <w:p w:rsidR="00545852" w:rsidRPr="00874681" w:rsidRDefault="00545852" w:rsidP="00E17941">
      <w:pPr>
        <w:ind w:firstLine="709"/>
        <w:jc w:val="both"/>
        <w:rPr>
          <w:i/>
          <w:noProof/>
          <w:sz w:val="28"/>
        </w:rPr>
      </w:pPr>
      <w:r w:rsidRPr="00874681">
        <w:rPr>
          <w:i/>
          <w:noProof/>
          <w:sz w:val="28"/>
        </w:rPr>
        <w:t>«Особенно большая ответственность в борьбе с преступлениями лежала на городских властях, которые с помощью своих агентов проводили обыски, задерживали неизвестных, устраивали облавы в мастерских и игорных домах.»(1).</w:t>
      </w:r>
    </w:p>
    <w:p w:rsidR="00545852" w:rsidRPr="00874681" w:rsidRDefault="00545852" w:rsidP="00E17941">
      <w:pPr>
        <w:ind w:firstLine="709"/>
        <w:jc w:val="both"/>
        <w:rPr>
          <w:i/>
          <w:noProof/>
          <w:sz w:val="28"/>
        </w:rPr>
      </w:pPr>
      <w:r w:rsidRPr="00874681">
        <w:rPr>
          <w:i/>
          <w:noProof/>
          <w:sz w:val="28"/>
        </w:rPr>
        <w:t>_____________________________________________________________</w:t>
      </w:r>
    </w:p>
    <w:p w:rsidR="00545852" w:rsidRPr="00874681" w:rsidRDefault="00545852" w:rsidP="00E17941">
      <w:pPr>
        <w:ind w:firstLine="709"/>
        <w:jc w:val="both"/>
        <w:rPr>
          <w:i/>
          <w:noProof/>
          <w:sz w:val="28"/>
        </w:rPr>
      </w:pPr>
      <w:r w:rsidRPr="00874681">
        <w:rPr>
          <w:i/>
          <w:noProof/>
          <w:sz w:val="28"/>
        </w:rPr>
        <w:t>1.Иванов С.В. Суд и судебная власть в Древней Индии. М.: Юрист, 2009, -С.56.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Если книга, которой вы пользуетесь, издана не в Москве, тогда место издания (город) нужно писать полностью, без сокращения. Разрешается сокращение только для Москвы -М. и Санкт-Петербурга- СПб.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Если на одной и той же странице цитируется одна и та же книга (два или более раз подряд), во второй сноске можно не повторять полностью ее название и выходные данные, а ограничится следующим: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1.Там же.С.37.</w:t>
      </w:r>
    </w:p>
    <w:p w:rsidR="00545852" w:rsidRPr="00874681" w:rsidRDefault="00545852" w:rsidP="00E17941">
      <w:pPr>
        <w:ind w:firstLine="709"/>
        <w:jc w:val="both"/>
        <w:rPr>
          <w:b/>
          <w:noProof/>
          <w:sz w:val="28"/>
        </w:rPr>
      </w:pPr>
      <w:r>
        <w:rPr>
          <w:noProof/>
          <w:sz w:val="28"/>
        </w:rPr>
        <w:t xml:space="preserve">Если та же книга цитируется на другой странице, то указывается ее автор, а вместо названия пишется «Указ. соч.». </w:t>
      </w:r>
      <w:r w:rsidRPr="00874681">
        <w:rPr>
          <w:b/>
          <w:noProof/>
          <w:sz w:val="28"/>
        </w:rPr>
        <w:t>Например: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1.Виноградов П.Г. Указ. соч. С.-38.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Вместо сносок можно делать Примечания. В отличии от постраничного оформления сносок, примечания можно делать в конце всего текста ВКР, после глав или отдельных параграфов, при этом, нумерация делается сквозная (по главам, параграфам или по всей работе).</w:t>
      </w:r>
    </w:p>
    <w:p w:rsidR="00545852" w:rsidRDefault="00545852" w:rsidP="00E17941">
      <w:pPr>
        <w:ind w:firstLine="709"/>
        <w:jc w:val="both"/>
        <w:rPr>
          <w:noProof/>
          <w:sz w:val="28"/>
        </w:rPr>
      </w:pPr>
    </w:p>
    <w:p w:rsidR="00545852" w:rsidRDefault="00545852" w:rsidP="00E17941">
      <w:pPr>
        <w:ind w:firstLine="709"/>
        <w:jc w:val="both"/>
        <w:rPr>
          <w:noProof/>
          <w:sz w:val="28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 w:rsidP="00E17941">
      <w:pPr>
        <w:ind w:firstLine="709"/>
        <w:jc w:val="both"/>
        <w:rPr>
          <w:b/>
          <w:sz w:val="24"/>
          <w:szCs w:val="24"/>
        </w:rPr>
      </w:pPr>
    </w:p>
    <w:p w:rsidR="00545852" w:rsidRDefault="0054585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5852" w:rsidRDefault="00545852" w:rsidP="00E113FD">
      <w:pPr>
        <w:ind w:firstLine="709"/>
        <w:jc w:val="right"/>
        <w:rPr>
          <w:b/>
          <w:sz w:val="28"/>
          <w:szCs w:val="28"/>
        </w:rPr>
      </w:pPr>
      <w:r w:rsidRPr="00A3403A">
        <w:rPr>
          <w:b/>
          <w:sz w:val="28"/>
          <w:szCs w:val="28"/>
        </w:rPr>
        <w:t>(</w:t>
      </w:r>
      <w:r w:rsidRPr="00A3403A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8</w:t>
      </w:r>
      <w:r w:rsidRPr="00A3403A">
        <w:rPr>
          <w:b/>
          <w:sz w:val="28"/>
          <w:szCs w:val="28"/>
        </w:rPr>
        <w:t>)</w:t>
      </w:r>
    </w:p>
    <w:p w:rsidR="00545852" w:rsidRDefault="00545852" w:rsidP="00DE091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545852" w:rsidRDefault="00545852" w:rsidP="00E113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545852" w:rsidRDefault="00545852" w:rsidP="00E113FD">
      <w:pPr>
        <w:ind w:firstLine="709"/>
        <w:jc w:val="center"/>
        <w:rPr>
          <w:sz w:val="28"/>
          <w:szCs w:val="28"/>
        </w:rPr>
      </w:pPr>
    </w:p>
    <w:p w:rsidR="00545852" w:rsidRPr="009D3391" w:rsidRDefault="00545852" w:rsidP="00E113FD">
      <w:pPr>
        <w:ind w:firstLine="709"/>
        <w:jc w:val="center"/>
        <w:rPr>
          <w:sz w:val="24"/>
          <w:szCs w:val="24"/>
        </w:rPr>
      </w:pPr>
      <w:r w:rsidRPr="009D3391">
        <w:rPr>
          <w:sz w:val="24"/>
          <w:szCs w:val="24"/>
        </w:rPr>
        <w:t>Студент _________________________________________________________</w:t>
      </w:r>
      <w:r w:rsidRPr="009D3391">
        <w:rPr>
          <w:sz w:val="24"/>
          <w:szCs w:val="24"/>
        </w:rPr>
        <w:br/>
        <w:t xml:space="preserve">                </w:t>
      </w:r>
      <w:r>
        <w:rPr>
          <w:sz w:val="24"/>
          <w:szCs w:val="24"/>
          <w:vertAlign w:val="superscript"/>
        </w:rPr>
        <w:t>(</w:t>
      </w:r>
      <w:r w:rsidRPr="009D3391">
        <w:rPr>
          <w:sz w:val="24"/>
          <w:szCs w:val="24"/>
          <w:vertAlign w:val="superscript"/>
        </w:rPr>
        <w:t>фамилия, имя отчество)</w:t>
      </w:r>
      <w:r w:rsidRPr="009D3391">
        <w:rPr>
          <w:sz w:val="24"/>
          <w:szCs w:val="24"/>
          <w:vertAlign w:val="superscript"/>
        </w:rPr>
        <w:br/>
      </w:r>
      <w:r w:rsidRPr="009D3391">
        <w:rPr>
          <w:sz w:val="24"/>
          <w:szCs w:val="24"/>
        </w:rPr>
        <w:t>________________________________________________________________</w:t>
      </w:r>
    </w:p>
    <w:p w:rsidR="00545852" w:rsidRPr="009D3391" w:rsidRDefault="00545852" w:rsidP="00E113FD">
      <w:pPr>
        <w:ind w:firstLine="709"/>
        <w:jc w:val="center"/>
        <w:rPr>
          <w:sz w:val="24"/>
          <w:szCs w:val="24"/>
          <w:vertAlign w:val="superscript"/>
        </w:rPr>
      </w:pPr>
      <w:r w:rsidRPr="009D3391">
        <w:rPr>
          <w:sz w:val="24"/>
          <w:szCs w:val="24"/>
          <w:vertAlign w:val="superscript"/>
        </w:rPr>
        <w:t>(факультет, специальность</w:t>
      </w:r>
      <w:r>
        <w:rPr>
          <w:sz w:val="24"/>
          <w:szCs w:val="24"/>
          <w:vertAlign w:val="superscript"/>
        </w:rPr>
        <w:t>/направление</w:t>
      </w:r>
      <w:r w:rsidRPr="009D3391">
        <w:rPr>
          <w:sz w:val="24"/>
          <w:szCs w:val="24"/>
          <w:vertAlign w:val="superscript"/>
        </w:rPr>
        <w:t>, курс, группа)</w:t>
      </w:r>
    </w:p>
    <w:p w:rsidR="00545852" w:rsidRPr="009D3391" w:rsidRDefault="00545852" w:rsidP="00E113FD">
      <w:pPr>
        <w:ind w:firstLine="709"/>
        <w:jc w:val="center"/>
        <w:rPr>
          <w:sz w:val="24"/>
          <w:szCs w:val="24"/>
        </w:rPr>
      </w:pPr>
      <w:r w:rsidRPr="009D3391">
        <w:rPr>
          <w:sz w:val="24"/>
          <w:szCs w:val="24"/>
        </w:rPr>
        <w:t>Наименование темы: ________________________________________________________________</w:t>
      </w:r>
      <w:r w:rsidRPr="009D3391">
        <w:rPr>
          <w:sz w:val="24"/>
          <w:szCs w:val="24"/>
        </w:rPr>
        <w:br/>
        <w:t>________________________________________________________________</w:t>
      </w:r>
      <w:r w:rsidRPr="009D3391">
        <w:rPr>
          <w:sz w:val="24"/>
          <w:szCs w:val="24"/>
        </w:rPr>
        <w:br/>
        <w:t>________________________________________________________________</w:t>
      </w:r>
    </w:p>
    <w:p w:rsidR="00545852" w:rsidRPr="009D3391" w:rsidRDefault="00545852" w:rsidP="00E113FD">
      <w:pPr>
        <w:ind w:firstLine="709"/>
        <w:jc w:val="center"/>
        <w:rPr>
          <w:sz w:val="24"/>
          <w:szCs w:val="24"/>
          <w:vertAlign w:val="superscript"/>
        </w:rPr>
      </w:pPr>
      <w:r w:rsidRPr="009D3391">
        <w:rPr>
          <w:sz w:val="24"/>
          <w:szCs w:val="24"/>
        </w:rPr>
        <w:t>Научный руководитель: ___________________________________________</w:t>
      </w:r>
      <w:r w:rsidRPr="009D3391">
        <w:rPr>
          <w:sz w:val="24"/>
          <w:szCs w:val="24"/>
        </w:rPr>
        <w:br/>
        <w:t xml:space="preserve">                                          </w:t>
      </w:r>
      <w:r w:rsidRPr="009D3391">
        <w:rPr>
          <w:sz w:val="24"/>
          <w:szCs w:val="24"/>
          <w:vertAlign w:val="superscript"/>
        </w:rPr>
        <w:t>(ученая степень, ученое звание)</w:t>
      </w:r>
      <w:r w:rsidRPr="009D3391">
        <w:rPr>
          <w:sz w:val="24"/>
          <w:szCs w:val="24"/>
          <w:vertAlign w:val="superscript"/>
        </w:rPr>
        <w:br/>
      </w:r>
      <w:r w:rsidRPr="009D3391">
        <w:rPr>
          <w:sz w:val="24"/>
          <w:szCs w:val="24"/>
        </w:rPr>
        <w:t>________________________________________________________________</w:t>
      </w:r>
      <w:r w:rsidRPr="009D3391">
        <w:rPr>
          <w:sz w:val="24"/>
          <w:szCs w:val="24"/>
        </w:rPr>
        <w:br/>
      </w:r>
      <w:r w:rsidRPr="009D3391">
        <w:rPr>
          <w:sz w:val="24"/>
          <w:szCs w:val="24"/>
          <w:vertAlign w:val="superscript"/>
        </w:rPr>
        <w:t>(должность, фамилия, имя, отчество)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пишется в произвольной форме с обязательным освещением следующих основных вопросов: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работы заявленной теме;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-личный вклад автора работы в разработку темы;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-степень самостоятельности и ответственности студента при выполнении работы;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-умение проводить студентом исследование, обобщать данные практики, научной литературы и делать выводы;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-степень  использования в работе необходимых источников и новой литературы;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оформления ВКР в соответствии с требованиями;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недостатки работы;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и пожелания;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практического использования работы или ее частей в практической деятельности;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предлагаемая общая оценка работы. 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DE091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Научный руководитель_______________________________</w:t>
      </w:r>
    </w:p>
    <w:p w:rsidR="00545852" w:rsidRDefault="00545852" w:rsidP="00E113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545852" w:rsidRPr="00457239" w:rsidRDefault="00545852" w:rsidP="00E113FD">
      <w:pPr>
        <w:ind w:firstLine="709"/>
        <w:rPr>
          <w:sz w:val="24"/>
          <w:szCs w:val="24"/>
          <w:vertAlign w:val="superscript"/>
        </w:rPr>
      </w:pPr>
      <w:r w:rsidRPr="00457239">
        <w:rPr>
          <w:sz w:val="24"/>
          <w:szCs w:val="24"/>
          <w:vertAlign w:val="superscript"/>
        </w:rPr>
        <w:t xml:space="preserve">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57239">
        <w:rPr>
          <w:sz w:val="24"/>
          <w:szCs w:val="24"/>
          <w:vertAlign w:val="superscript"/>
        </w:rPr>
        <w:t xml:space="preserve"> (расшифровка подписи)</w:t>
      </w:r>
    </w:p>
    <w:p w:rsidR="00545852" w:rsidRDefault="00545852" w:rsidP="00E113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 ______________ 201 ___ г.</w:t>
      </w:r>
    </w:p>
    <w:p w:rsidR="00545852" w:rsidRDefault="00545852" w:rsidP="00E113FD">
      <w:pPr>
        <w:ind w:firstLine="709"/>
        <w:rPr>
          <w:sz w:val="28"/>
          <w:szCs w:val="28"/>
        </w:rPr>
      </w:pPr>
    </w:p>
    <w:p w:rsidR="00545852" w:rsidRDefault="00545852" w:rsidP="00DE091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 отзывом ознакомлен ____________________________</w:t>
      </w:r>
    </w:p>
    <w:p w:rsidR="00545852" w:rsidRPr="00457239" w:rsidRDefault="00545852" w:rsidP="00E113FD">
      <w:pPr>
        <w:ind w:firstLine="709"/>
        <w:rPr>
          <w:sz w:val="24"/>
          <w:szCs w:val="24"/>
          <w:vertAlign w:val="superscript"/>
        </w:rPr>
      </w:pPr>
      <w:r w:rsidRPr="00457239">
        <w:rPr>
          <w:sz w:val="24"/>
          <w:szCs w:val="24"/>
          <w:vertAlign w:val="superscript"/>
        </w:rPr>
        <w:t xml:space="preserve">(подпись </w:t>
      </w:r>
      <w:r>
        <w:rPr>
          <w:sz w:val="24"/>
          <w:szCs w:val="24"/>
          <w:vertAlign w:val="superscript"/>
        </w:rPr>
        <w:t>студента</w:t>
      </w:r>
      <w:r w:rsidRPr="00457239">
        <w:rPr>
          <w:sz w:val="24"/>
          <w:szCs w:val="24"/>
          <w:vertAlign w:val="superscript"/>
        </w:rPr>
        <w:t>)</w:t>
      </w:r>
    </w:p>
    <w:p w:rsidR="00545852" w:rsidRDefault="00545852" w:rsidP="00E113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 ______________ 201 ___ г.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E17941">
      <w:pPr>
        <w:ind w:firstLine="709"/>
        <w:jc w:val="both"/>
        <w:rPr>
          <w:b/>
          <w:sz w:val="28"/>
          <w:szCs w:val="28"/>
        </w:rPr>
      </w:pPr>
    </w:p>
    <w:p w:rsidR="00545852" w:rsidRDefault="00545852" w:rsidP="00E113FD">
      <w:pPr>
        <w:ind w:firstLine="709"/>
        <w:jc w:val="right"/>
        <w:rPr>
          <w:sz w:val="28"/>
          <w:szCs w:val="28"/>
        </w:rPr>
      </w:pPr>
      <w:r w:rsidRPr="00A3403A">
        <w:rPr>
          <w:b/>
          <w:sz w:val="28"/>
          <w:szCs w:val="28"/>
        </w:rPr>
        <w:t xml:space="preserve"> (</w:t>
      </w:r>
      <w:r w:rsidRPr="00A3403A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>9</w:t>
      </w:r>
      <w:r w:rsidRPr="00A3403A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45852" w:rsidRDefault="00545852" w:rsidP="00DE091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545852" w:rsidRDefault="00545852" w:rsidP="00E113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Pr="00830F0F" w:rsidRDefault="00545852" w:rsidP="00E113FD">
      <w:pPr>
        <w:ind w:firstLine="709"/>
        <w:jc w:val="center"/>
        <w:rPr>
          <w:sz w:val="24"/>
          <w:szCs w:val="24"/>
        </w:rPr>
      </w:pPr>
      <w:r w:rsidRPr="00830F0F">
        <w:rPr>
          <w:sz w:val="24"/>
          <w:szCs w:val="24"/>
        </w:rPr>
        <w:t>Студента __________________________________________________________</w:t>
      </w:r>
      <w:r w:rsidRPr="00830F0F">
        <w:rPr>
          <w:sz w:val="24"/>
          <w:szCs w:val="24"/>
        </w:rPr>
        <w:br/>
        <w:t xml:space="preserve">                                              </w:t>
      </w:r>
      <w:r w:rsidRPr="00830F0F">
        <w:rPr>
          <w:sz w:val="24"/>
          <w:szCs w:val="24"/>
          <w:vertAlign w:val="superscript"/>
        </w:rPr>
        <w:t>(фамилия, имя отчество)</w:t>
      </w:r>
      <w:r w:rsidRPr="00830F0F">
        <w:rPr>
          <w:sz w:val="24"/>
          <w:szCs w:val="24"/>
          <w:vertAlign w:val="superscript"/>
        </w:rPr>
        <w:br/>
      </w:r>
      <w:r w:rsidRPr="00830F0F">
        <w:rPr>
          <w:sz w:val="24"/>
          <w:szCs w:val="24"/>
        </w:rPr>
        <w:t>________________________________________________________________</w:t>
      </w:r>
    </w:p>
    <w:p w:rsidR="00545852" w:rsidRPr="00830F0F" w:rsidRDefault="00545852" w:rsidP="00E113FD">
      <w:pPr>
        <w:ind w:firstLine="709"/>
        <w:jc w:val="center"/>
        <w:rPr>
          <w:sz w:val="24"/>
          <w:szCs w:val="24"/>
          <w:vertAlign w:val="superscript"/>
        </w:rPr>
      </w:pPr>
      <w:r w:rsidRPr="00830F0F">
        <w:rPr>
          <w:sz w:val="24"/>
          <w:szCs w:val="24"/>
          <w:vertAlign w:val="superscript"/>
        </w:rPr>
        <w:t>(факультет, специальность</w:t>
      </w:r>
      <w:r>
        <w:rPr>
          <w:sz w:val="24"/>
          <w:szCs w:val="24"/>
          <w:vertAlign w:val="superscript"/>
        </w:rPr>
        <w:t>/направление</w:t>
      </w:r>
      <w:r w:rsidRPr="00830F0F">
        <w:rPr>
          <w:sz w:val="24"/>
          <w:szCs w:val="24"/>
          <w:vertAlign w:val="superscript"/>
        </w:rPr>
        <w:t>, курс, группа)</w:t>
      </w:r>
    </w:p>
    <w:p w:rsidR="00545852" w:rsidRPr="00830F0F" w:rsidRDefault="00545852" w:rsidP="00E113FD">
      <w:pPr>
        <w:ind w:firstLine="709"/>
        <w:jc w:val="center"/>
        <w:rPr>
          <w:sz w:val="24"/>
          <w:szCs w:val="24"/>
        </w:rPr>
      </w:pPr>
      <w:r w:rsidRPr="00830F0F">
        <w:rPr>
          <w:sz w:val="24"/>
          <w:szCs w:val="24"/>
        </w:rPr>
        <w:t>Тема: ________________________________________________________________</w:t>
      </w:r>
      <w:r w:rsidRPr="00830F0F">
        <w:rPr>
          <w:sz w:val="24"/>
          <w:szCs w:val="24"/>
        </w:rPr>
        <w:br/>
        <w:t>________________________________________________________________</w:t>
      </w:r>
      <w:r w:rsidRPr="00830F0F">
        <w:rPr>
          <w:sz w:val="24"/>
          <w:szCs w:val="24"/>
        </w:rPr>
        <w:br/>
        <w:t>________________________________________________________________</w:t>
      </w:r>
    </w:p>
    <w:p w:rsidR="00545852" w:rsidRPr="00830F0F" w:rsidRDefault="00545852" w:rsidP="00E17941">
      <w:pPr>
        <w:ind w:firstLine="709"/>
        <w:jc w:val="both"/>
        <w:rPr>
          <w:sz w:val="24"/>
          <w:szCs w:val="24"/>
        </w:rPr>
      </w:pPr>
    </w:p>
    <w:p w:rsidR="00545852" w:rsidRPr="00E113FD" w:rsidRDefault="00545852" w:rsidP="00DE091C">
      <w:pPr>
        <w:ind w:firstLine="709"/>
        <w:jc w:val="both"/>
        <w:outlineLvl w:val="0"/>
        <w:rPr>
          <w:sz w:val="28"/>
          <w:szCs w:val="28"/>
          <w:vertAlign w:val="superscript"/>
        </w:rPr>
      </w:pPr>
      <w:r w:rsidRPr="00E113FD">
        <w:rPr>
          <w:sz w:val="28"/>
          <w:szCs w:val="28"/>
        </w:rPr>
        <w:t>Содержание рецензии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Рецензия пишется в произвольной форме, с обязательным освещением следующих вопросов: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актуальность и новизна темы;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степень решения студентом поставленных целей и задач;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полнота, логическая последовательность и грамотность изложения вопросов темы;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степень научности (методы исследования, постановка проблем, анализ научных взглядов, обоснованность  и аргументированность выводов и предложений, их значимость, степень самостоятельности автора в раскрытии вопросов темы и т.д.);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объем, достаточность и достоверность практических материалов, умение анализировать и обобщать практику;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полнота использования источников и литературы по исследуемой проблеме;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ошибки, неточности, спорные положения, замечания по отдельным вопросам и в целом по работе (с указанием страниц);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качество оформления работы;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другие вопросы на усмотрение рецензента;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- заключение о соответствии работы предъявляемым требованиям, предложение оценки по четырехбалльной системе.</w:t>
      </w:r>
    </w:p>
    <w:p w:rsidR="00545852" w:rsidRDefault="00545852" w:rsidP="00E17941">
      <w:pPr>
        <w:ind w:firstLine="709"/>
        <w:jc w:val="both"/>
        <w:rPr>
          <w:sz w:val="28"/>
          <w:szCs w:val="28"/>
        </w:rPr>
      </w:pPr>
    </w:p>
    <w:p w:rsidR="00545852" w:rsidRPr="00E113FD" w:rsidRDefault="00545852" w:rsidP="00DE091C">
      <w:pPr>
        <w:ind w:firstLine="709"/>
        <w:jc w:val="both"/>
        <w:outlineLvl w:val="0"/>
        <w:rPr>
          <w:sz w:val="28"/>
          <w:szCs w:val="28"/>
        </w:rPr>
      </w:pPr>
      <w:r w:rsidRPr="00E113FD">
        <w:rPr>
          <w:sz w:val="28"/>
          <w:szCs w:val="28"/>
        </w:rPr>
        <w:t>Рецензент ____________________________________________________</w:t>
      </w:r>
    </w:p>
    <w:p w:rsidR="00545852" w:rsidRPr="00E113FD" w:rsidRDefault="00545852" w:rsidP="00E113FD">
      <w:pPr>
        <w:ind w:left="1415" w:firstLine="1"/>
        <w:jc w:val="both"/>
        <w:rPr>
          <w:sz w:val="28"/>
          <w:szCs w:val="28"/>
        </w:rPr>
      </w:pPr>
      <w:r w:rsidRPr="00E113FD">
        <w:rPr>
          <w:sz w:val="28"/>
          <w:szCs w:val="28"/>
          <w:vertAlign w:val="superscript"/>
        </w:rPr>
        <w:t>( фамилия, имя, отчество, ученая степень, ученое звание, место работы, занимаемая должность)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«_____» ______________ 201 ___ г.        ____________________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  <w:vertAlign w:val="superscript"/>
        </w:rPr>
        <w:t xml:space="preserve">                                                           подпись</w:t>
      </w:r>
    </w:p>
    <w:p w:rsidR="00545852" w:rsidRPr="00E113FD" w:rsidRDefault="00545852" w:rsidP="00E17941">
      <w:pPr>
        <w:ind w:firstLine="709"/>
        <w:jc w:val="both"/>
        <w:rPr>
          <w:i/>
          <w:sz w:val="28"/>
          <w:szCs w:val="28"/>
        </w:rPr>
      </w:pPr>
      <w:r w:rsidRPr="00E113FD">
        <w:rPr>
          <w:i/>
          <w:sz w:val="28"/>
          <w:szCs w:val="28"/>
        </w:rPr>
        <w:t xml:space="preserve">Запись инспектора отдела кадров, удостоверяющего подпись рецензента, заверенная печатью </w:t>
      </w:r>
    </w:p>
    <w:p w:rsidR="00545852" w:rsidRPr="00E113FD" w:rsidRDefault="00545852" w:rsidP="00E17941">
      <w:pPr>
        <w:ind w:firstLine="709"/>
        <w:jc w:val="both"/>
        <w:rPr>
          <w:i/>
          <w:sz w:val="28"/>
          <w:szCs w:val="28"/>
        </w:rPr>
      </w:pPr>
    </w:p>
    <w:p w:rsidR="00545852" w:rsidRPr="00E113FD" w:rsidRDefault="00545852" w:rsidP="00DE091C">
      <w:pPr>
        <w:ind w:firstLine="709"/>
        <w:jc w:val="both"/>
        <w:outlineLvl w:val="0"/>
        <w:rPr>
          <w:sz w:val="28"/>
          <w:szCs w:val="28"/>
        </w:rPr>
      </w:pPr>
      <w:r w:rsidRPr="00E113FD">
        <w:rPr>
          <w:sz w:val="28"/>
          <w:szCs w:val="28"/>
        </w:rPr>
        <w:t>С рецензией ознакомлен ____________________________</w:t>
      </w:r>
    </w:p>
    <w:p w:rsidR="00545852" w:rsidRPr="00E113FD" w:rsidRDefault="00545852" w:rsidP="00E113FD">
      <w:pPr>
        <w:ind w:left="4247" w:firstLine="709"/>
        <w:jc w:val="both"/>
        <w:rPr>
          <w:sz w:val="28"/>
          <w:szCs w:val="28"/>
          <w:vertAlign w:val="superscript"/>
        </w:rPr>
      </w:pPr>
      <w:r w:rsidRPr="00E113FD">
        <w:rPr>
          <w:sz w:val="28"/>
          <w:szCs w:val="28"/>
          <w:vertAlign w:val="superscript"/>
        </w:rPr>
        <w:t>(подпись студента)</w:t>
      </w:r>
    </w:p>
    <w:p w:rsidR="00545852" w:rsidRPr="00E113FD" w:rsidRDefault="00545852" w:rsidP="00E17941">
      <w:pPr>
        <w:ind w:firstLine="709"/>
        <w:jc w:val="both"/>
        <w:rPr>
          <w:sz w:val="28"/>
          <w:szCs w:val="28"/>
        </w:rPr>
      </w:pPr>
      <w:r w:rsidRPr="00E113FD">
        <w:rPr>
          <w:sz w:val="28"/>
          <w:szCs w:val="28"/>
        </w:rPr>
        <w:t>«_____» ______________ 201 ___ г.</w:t>
      </w:r>
    </w:p>
    <w:p w:rsidR="00545852" w:rsidRDefault="00545852" w:rsidP="00E17941">
      <w:pPr>
        <w:ind w:firstLine="709"/>
        <w:jc w:val="both"/>
      </w:pPr>
    </w:p>
    <w:sectPr w:rsidR="00545852" w:rsidSect="00E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20C"/>
    <w:multiLevelType w:val="multilevel"/>
    <w:tmpl w:val="9F2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31975"/>
    <w:multiLevelType w:val="multilevel"/>
    <w:tmpl w:val="934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014F0"/>
    <w:multiLevelType w:val="multilevel"/>
    <w:tmpl w:val="F7A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9177B"/>
    <w:multiLevelType w:val="hybridMultilevel"/>
    <w:tmpl w:val="E81292E8"/>
    <w:lvl w:ilvl="0" w:tplc="9014C52E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7647F95"/>
    <w:multiLevelType w:val="multilevel"/>
    <w:tmpl w:val="759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F84C95"/>
    <w:multiLevelType w:val="multilevel"/>
    <w:tmpl w:val="46A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F2752"/>
    <w:multiLevelType w:val="multilevel"/>
    <w:tmpl w:val="5BC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6D4396"/>
    <w:multiLevelType w:val="multilevel"/>
    <w:tmpl w:val="435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B9212D"/>
    <w:multiLevelType w:val="multilevel"/>
    <w:tmpl w:val="C91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330827"/>
    <w:multiLevelType w:val="multilevel"/>
    <w:tmpl w:val="ECC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2B7398"/>
    <w:multiLevelType w:val="hybridMultilevel"/>
    <w:tmpl w:val="EF22AFCE"/>
    <w:lvl w:ilvl="0" w:tplc="92926F36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FF80F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BE"/>
    <w:rsid w:val="0004331A"/>
    <w:rsid w:val="00056876"/>
    <w:rsid w:val="00081403"/>
    <w:rsid w:val="000861AE"/>
    <w:rsid w:val="00086D0E"/>
    <w:rsid w:val="00094385"/>
    <w:rsid w:val="00094E10"/>
    <w:rsid w:val="000B0E04"/>
    <w:rsid w:val="000B10A9"/>
    <w:rsid w:val="00107C88"/>
    <w:rsid w:val="00151301"/>
    <w:rsid w:val="0018335C"/>
    <w:rsid w:val="00190251"/>
    <w:rsid w:val="001A6203"/>
    <w:rsid w:val="001B346E"/>
    <w:rsid w:val="001C0128"/>
    <w:rsid w:val="001E60B5"/>
    <w:rsid w:val="001F7408"/>
    <w:rsid w:val="00212925"/>
    <w:rsid w:val="00246505"/>
    <w:rsid w:val="002A4E2A"/>
    <w:rsid w:val="002B2C5D"/>
    <w:rsid w:val="002C5105"/>
    <w:rsid w:val="003035BF"/>
    <w:rsid w:val="00314C2C"/>
    <w:rsid w:val="00323988"/>
    <w:rsid w:val="003414B0"/>
    <w:rsid w:val="003632F7"/>
    <w:rsid w:val="00364D51"/>
    <w:rsid w:val="003678D0"/>
    <w:rsid w:val="003718A7"/>
    <w:rsid w:val="0037239E"/>
    <w:rsid w:val="00372E6D"/>
    <w:rsid w:val="00377EB4"/>
    <w:rsid w:val="00396834"/>
    <w:rsid w:val="003A20A0"/>
    <w:rsid w:val="003C15CF"/>
    <w:rsid w:val="003E40E8"/>
    <w:rsid w:val="003F06CB"/>
    <w:rsid w:val="003F31FB"/>
    <w:rsid w:val="004367CE"/>
    <w:rsid w:val="00441FA9"/>
    <w:rsid w:val="00457239"/>
    <w:rsid w:val="004620DD"/>
    <w:rsid w:val="0046784F"/>
    <w:rsid w:val="0048687A"/>
    <w:rsid w:val="00496125"/>
    <w:rsid w:val="004A019A"/>
    <w:rsid w:val="004A29CD"/>
    <w:rsid w:val="004B3141"/>
    <w:rsid w:val="004B700F"/>
    <w:rsid w:val="00517E0E"/>
    <w:rsid w:val="00530D56"/>
    <w:rsid w:val="00536031"/>
    <w:rsid w:val="00542E1F"/>
    <w:rsid w:val="00545852"/>
    <w:rsid w:val="005562CD"/>
    <w:rsid w:val="0056074A"/>
    <w:rsid w:val="005863D1"/>
    <w:rsid w:val="005A1E99"/>
    <w:rsid w:val="005B6CBE"/>
    <w:rsid w:val="005D667C"/>
    <w:rsid w:val="005F119D"/>
    <w:rsid w:val="005F7388"/>
    <w:rsid w:val="00603765"/>
    <w:rsid w:val="00605306"/>
    <w:rsid w:val="00617977"/>
    <w:rsid w:val="00622820"/>
    <w:rsid w:val="00623992"/>
    <w:rsid w:val="00624FC6"/>
    <w:rsid w:val="00642FB2"/>
    <w:rsid w:val="00651440"/>
    <w:rsid w:val="00671438"/>
    <w:rsid w:val="00682116"/>
    <w:rsid w:val="00686290"/>
    <w:rsid w:val="00693CF7"/>
    <w:rsid w:val="00695691"/>
    <w:rsid w:val="006A3DA9"/>
    <w:rsid w:val="00721273"/>
    <w:rsid w:val="00730904"/>
    <w:rsid w:val="007441BE"/>
    <w:rsid w:val="00744E85"/>
    <w:rsid w:val="00752F72"/>
    <w:rsid w:val="007600FD"/>
    <w:rsid w:val="00766208"/>
    <w:rsid w:val="00773A15"/>
    <w:rsid w:val="007823D2"/>
    <w:rsid w:val="00784792"/>
    <w:rsid w:val="00791798"/>
    <w:rsid w:val="007B0F72"/>
    <w:rsid w:val="007B2FFE"/>
    <w:rsid w:val="007D26C6"/>
    <w:rsid w:val="007D7103"/>
    <w:rsid w:val="007F384A"/>
    <w:rsid w:val="008043D1"/>
    <w:rsid w:val="008168B8"/>
    <w:rsid w:val="00830F0F"/>
    <w:rsid w:val="00846C21"/>
    <w:rsid w:val="008502B7"/>
    <w:rsid w:val="00854C6F"/>
    <w:rsid w:val="00864B41"/>
    <w:rsid w:val="00871B2C"/>
    <w:rsid w:val="00874681"/>
    <w:rsid w:val="00890466"/>
    <w:rsid w:val="00892B7A"/>
    <w:rsid w:val="008B6690"/>
    <w:rsid w:val="008D62F1"/>
    <w:rsid w:val="008D719F"/>
    <w:rsid w:val="008E2275"/>
    <w:rsid w:val="008F2A4E"/>
    <w:rsid w:val="00907743"/>
    <w:rsid w:val="009122B9"/>
    <w:rsid w:val="0093041B"/>
    <w:rsid w:val="00952CBA"/>
    <w:rsid w:val="00970360"/>
    <w:rsid w:val="009827BA"/>
    <w:rsid w:val="00986751"/>
    <w:rsid w:val="009878CB"/>
    <w:rsid w:val="00996FF5"/>
    <w:rsid w:val="009A0C88"/>
    <w:rsid w:val="009A786B"/>
    <w:rsid w:val="009B3D84"/>
    <w:rsid w:val="009D3391"/>
    <w:rsid w:val="009E6944"/>
    <w:rsid w:val="00A04B83"/>
    <w:rsid w:val="00A31559"/>
    <w:rsid w:val="00A3403A"/>
    <w:rsid w:val="00A3434C"/>
    <w:rsid w:val="00A35D14"/>
    <w:rsid w:val="00A36C25"/>
    <w:rsid w:val="00A51ABE"/>
    <w:rsid w:val="00A55CC9"/>
    <w:rsid w:val="00A707D3"/>
    <w:rsid w:val="00A744D4"/>
    <w:rsid w:val="00A77027"/>
    <w:rsid w:val="00AB3015"/>
    <w:rsid w:val="00AB79DF"/>
    <w:rsid w:val="00AD2161"/>
    <w:rsid w:val="00AD4409"/>
    <w:rsid w:val="00AE3944"/>
    <w:rsid w:val="00B107F7"/>
    <w:rsid w:val="00B27280"/>
    <w:rsid w:val="00B27479"/>
    <w:rsid w:val="00B35274"/>
    <w:rsid w:val="00B456D4"/>
    <w:rsid w:val="00B518ED"/>
    <w:rsid w:val="00B550DF"/>
    <w:rsid w:val="00B60573"/>
    <w:rsid w:val="00B661B6"/>
    <w:rsid w:val="00B70DB2"/>
    <w:rsid w:val="00B81333"/>
    <w:rsid w:val="00B875C7"/>
    <w:rsid w:val="00B91C75"/>
    <w:rsid w:val="00BA0CA8"/>
    <w:rsid w:val="00BC5F49"/>
    <w:rsid w:val="00BE77B5"/>
    <w:rsid w:val="00C36012"/>
    <w:rsid w:val="00C61FC1"/>
    <w:rsid w:val="00C742B0"/>
    <w:rsid w:val="00C75E10"/>
    <w:rsid w:val="00C8769E"/>
    <w:rsid w:val="00C931A2"/>
    <w:rsid w:val="00CB3F99"/>
    <w:rsid w:val="00CC02FC"/>
    <w:rsid w:val="00CD2F03"/>
    <w:rsid w:val="00D035FC"/>
    <w:rsid w:val="00D0436B"/>
    <w:rsid w:val="00D04E13"/>
    <w:rsid w:val="00D3143A"/>
    <w:rsid w:val="00D43F6F"/>
    <w:rsid w:val="00D4675A"/>
    <w:rsid w:val="00D52012"/>
    <w:rsid w:val="00D648AA"/>
    <w:rsid w:val="00D81669"/>
    <w:rsid w:val="00D8507F"/>
    <w:rsid w:val="00DA1C1F"/>
    <w:rsid w:val="00DA4215"/>
    <w:rsid w:val="00DE091C"/>
    <w:rsid w:val="00DF22E6"/>
    <w:rsid w:val="00DF7337"/>
    <w:rsid w:val="00E112C2"/>
    <w:rsid w:val="00E113FD"/>
    <w:rsid w:val="00E17941"/>
    <w:rsid w:val="00E37847"/>
    <w:rsid w:val="00E5568A"/>
    <w:rsid w:val="00E75DB1"/>
    <w:rsid w:val="00E762D3"/>
    <w:rsid w:val="00E81F12"/>
    <w:rsid w:val="00E85737"/>
    <w:rsid w:val="00EC05F3"/>
    <w:rsid w:val="00ED6E3F"/>
    <w:rsid w:val="00EE3BEC"/>
    <w:rsid w:val="00F06DDF"/>
    <w:rsid w:val="00F321B8"/>
    <w:rsid w:val="00F514F4"/>
    <w:rsid w:val="00FB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B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5A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FR1">
    <w:name w:val="FR1"/>
    <w:uiPriority w:val="99"/>
    <w:rsid w:val="00FB05A8"/>
    <w:pPr>
      <w:widowControl w:val="0"/>
      <w:spacing w:before="80" w:line="280" w:lineRule="auto"/>
      <w:jc w:val="right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uiPriority w:val="99"/>
    <w:rsid w:val="006239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2127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21273"/>
    <w:rPr>
      <w:rFonts w:cs="Times New Roman"/>
      <w:color w:val="0000FF"/>
      <w:u w:val="single"/>
    </w:rPr>
  </w:style>
  <w:style w:type="paragraph" w:customStyle="1" w:styleId="rtejustify">
    <w:name w:val="rtejustify"/>
    <w:basedOn w:val="Normal"/>
    <w:uiPriority w:val="99"/>
    <w:rsid w:val="004620D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620D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620DD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E091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E0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28</Pages>
  <Words>6751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ГЭТИ</dc:creator>
  <cp:keywords/>
  <dc:description/>
  <cp:lastModifiedBy>zam</cp:lastModifiedBy>
  <cp:revision>2</cp:revision>
  <cp:lastPrinted>2014-10-27T10:53:00Z</cp:lastPrinted>
  <dcterms:created xsi:type="dcterms:W3CDTF">2016-03-18T10:52:00Z</dcterms:created>
  <dcterms:modified xsi:type="dcterms:W3CDTF">2016-03-18T10:52:00Z</dcterms:modified>
</cp:coreProperties>
</file>